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99BA7" w14:textId="4870D727" w:rsidR="001F2DF3" w:rsidRPr="001E60D4" w:rsidRDefault="00E80F05" w:rsidP="003314F5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80F05">
        <w:rPr>
          <w:rFonts w:ascii="Times New Roman" w:eastAsia="標楷體" w:hAnsi="Times New Roman" w:cs="Times New Roman" w:hint="eastAsia"/>
          <w:b/>
          <w:sz w:val="40"/>
          <w:szCs w:val="40"/>
        </w:rPr>
        <w:t>瓜地馬拉</w:t>
      </w:r>
      <w:proofErr w:type="gramStart"/>
      <w:r w:rsidR="00F574DD">
        <w:rPr>
          <w:rFonts w:ascii="Times New Roman" w:eastAsia="標楷體" w:hAnsi="Times New Roman" w:cs="Times New Roman" w:hint="eastAsia"/>
          <w:b/>
          <w:sz w:val="40"/>
          <w:szCs w:val="40"/>
        </w:rPr>
        <w:t>貿易</w:t>
      </w:r>
      <w:r w:rsidRPr="00E80F05">
        <w:rPr>
          <w:rFonts w:ascii="Times New Roman" w:eastAsia="標楷體" w:hAnsi="Times New Roman" w:cs="Times New Roman" w:hint="eastAsia"/>
          <w:b/>
          <w:sz w:val="40"/>
          <w:szCs w:val="40"/>
        </w:rPr>
        <w:t>暨商機</w:t>
      </w:r>
      <w:proofErr w:type="gramEnd"/>
      <w:r w:rsidRPr="00E80F05">
        <w:rPr>
          <w:rFonts w:ascii="Times New Roman" w:eastAsia="標楷體" w:hAnsi="Times New Roman" w:cs="Times New Roman" w:hint="eastAsia"/>
          <w:b/>
          <w:sz w:val="40"/>
          <w:szCs w:val="40"/>
        </w:rPr>
        <w:t>說明</w:t>
      </w:r>
      <w:r w:rsidR="00FB72C6"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  <w:t>餐</w:t>
      </w:r>
      <w:r w:rsidRPr="00E80F05">
        <w:rPr>
          <w:rFonts w:ascii="Times New Roman" w:eastAsia="標楷體" w:hAnsi="Times New Roman" w:cs="Times New Roman" w:hint="eastAsia"/>
          <w:b/>
          <w:sz w:val="40"/>
          <w:szCs w:val="40"/>
        </w:rPr>
        <w:t>會</w:t>
      </w:r>
    </w:p>
    <w:p w14:paraId="49D54DEE" w14:textId="1F02B656" w:rsidR="003314F5" w:rsidRPr="003314F5" w:rsidRDefault="00E80F05" w:rsidP="00E80F05">
      <w:pPr>
        <w:pStyle w:val="a3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80F05">
        <w:rPr>
          <w:rFonts w:ascii="Times New Roman" w:eastAsia="標楷體" w:hAnsi="Times New Roman" w:cs="Times New Roman"/>
          <w:b/>
          <w:sz w:val="36"/>
          <w:szCs w:val="36"/>
        </w:rPr>
        <w:t>Guatemala</w:t>
      </w:r>
      <w:r w:rsidR="003314F5" w:rsidRPr="003314F5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092F8D">
        <w:rPr>
          <w:rFonts w:ascii="Times New Roman" w:eastAsia="標楷體" w:hAnsi="Times New Roman" w:cs="Times New Roman" w:hint="eastAsia"/>
          <w:b/>
          <w:sz w:val="36"/>
          <w:szCs w:val="36"/>
        </w:rPr>
        <w:t>Tr</w:t>
      </w:r>
      <w:r w:rsidR="00092F8D">
        <w:rPr>
          <w:rFonts w:ascii="Times New Roman" w:eastAsia="標楷體" w:hAnsi="Times New Roman" w:cs="Times New Roman"/>
          <w:b/>
          <w:sz w:val="36"/>
          <w:szCs w:val="36"/>
        </w:rPr>
        <w:t>ade</w:t>
      </w:r>
      <w:r w:rsidR="00F92002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and </w:t>
      </w:r>
      <w:r w:rsidR="003314F5" w:rsidRPr="003314F5">
        <w:rPr>
          <w:rFonts w:ascii="Times New Roman" w:eastAsia="標楷體" w:hAnsi="Times New Roman" w:cs="Times New Roman"/>
          <w:b/>
          <w:sz w:val="36"/>
          <w:szCs w:val="36"/>
        </w:rPr>
        <w:t>Business Opportunities Forum</w:t>
      </w:r>
    </w:p>
    <w:p w14:paraId="171B8266" w14:textId="76A7D38A" w:rsidR="001F2DF3" w:rsidRPr="001E60D4" w:rsidRDefault="003E4907" w:rsidP="00092F8D">
      <w:pPr>
        <w:pStyle w:val="a3"/>
        <w:snapToGrid w:val="0"/>
        <w:spacing w:line="240" w:lineRule="atLeast"/>
        <w:ind w:leftChars="0" w:left="0"/>
        <w:jc w:val="center"/>
        <w:rPr>
          <w:rFonts w:ascii="Times New Roman" w:eastAsia="標楷體" w:hAnsi="Times New Roman" w:cs="Times New Roman"/>
          <w:szCs w:val="24"/>
        </w:rPr>
      </w:pPr>
      <w:r w:rsidRPr="001E60D4">
        <w:rPr>
          <w:rFonts w:ascii="Times New Roman" w:eastAsia="標楷體" w:hAnsi="Times New Roman" w:cs="Times New Roman"/>
          <w:b/>
          <w:szCs w:val="24"/>
        </w:rPr>
        <w:t>日期</w:t>
      </w:r>
      <w:r w:rsidR="001F2DF3" w:rsidRPr="001E60D4">
        <w:rPr>
          <w:rFonts w:ascii="Times New Roman" w:eastAsia="標楷體" w:hAnsi="Times New Roman" w:cs="Times New Roman"/>
          <w:b/>
          <w:szCs w:val="24"/>
        </w:rPr>
        <w:t>：</w:t>
      </w:r>
      <w:r w:rsidR="001F2DF3" w:rsidRPr="001E60D4">
        <w:rPr>
          <w:rFonts w:ascii="Times New Roman" w:eastAsia="標楷體" w:hAnsi="Times New Roman" w:cs="Times New Roman"/>
          <w:szCs w:val="24"/>
        </w:rPr>
        <w:t>10</w:t>
      </w:r>
      <w:r w:rsidR="00092F8D">
        <w:rPr>
          <w:rFonts w:ascii="Times New Roman" w:eastAsia="標楷體" w:hAnsi="Times New Roman" w:cs="Times New Roman"/>
          <w:szCs w:val="24"/>
        </w:rPr>
        <w:t>9</w:t>
      </w:r>
      <w:r w:rsidR="001F2DF3" w:rsidRPr="001E60D4">
        <w:rPr>
          <w:rFonts w:ascii="Times New Roman" w:eastAsia="標楷體" w:hAnsi="Times New Roman" w:cs="Times New Roman"/>
          <w:szCs w:val="24"/>
        </w:rPr>
        <w:t>年</w:t>
      </w:r>
      <w:r w:rsidR="00092F8D">
        <w:rPr>
          <w:rFonts w:ascii="Times New Roman" w:eastAsia="標楷體" w:hAnsi="Times New Roman" w:cs="Times New Roman"/>
          <w:szCs w:val="24"/>
        </w:rPr>
        <w:t>3</w:t>
      </w:r>
      <w:r w:rsidR="001F2DF3" w:rsidRPr="001E60D4">
        <w:rPr>
          <w:rFonts w:ascii="Times New Roman" w:eastAsia="標楷體" w:hAnsi="Times New Roman" w:cs="Times New Roman"/>
          <w:szCs w:val="24"/>
        </w:rPr>
        <w:t>月</w:t>
      </w:r>
      <w:r w:rsidR="00092F8D">
        <w:rPr>
          <w:rFonts w:ascii="Times New Roman" w:eastAsia="標楷體" w:hAnsi="Times New Roman" w:cs="Times New Roman"/>
          <w:szCs w:val="24"/>
        </w:rPr>
        <w:t>13</w:t>
      </w:r>
      <w:r w:rsidR="001F2DF3" w:rsidRPr="001E60D4">
        <w:rPr>
          <w:rFonts w:ascii="Times New Roman" w:eastAsia="標楷體" w:hAnsi="Times New Roman" w:cs="Times New Roman"/>
          <w:szCs w:val="24"/>
        </w:rPr>
        <w:t>日</w:t>
      </w:r>
      <w:r w:rsidR="00092F8D">
        <w:rPr>
          <w:rFonts w:ascii="Times New Roman" w:eastAsia="標楷體" w:hAnsi="Times New Roman" w:cs="Times New Roman" w:hint="eastAsia"/>
          <w:szCs w:val="24"/>
        </w:rPr>
        <w:t>（</w:t>
      </w:r>
      <w:r w:rsidR="001F2DF3" w:rsidRPr="001E60D4">
        <w:rPr>
          <w:rFonts w:ascii="Times New Roman" w:eastAsia="標楷體" w:hAnsi="Times New Roman" w:cs="Times New Roman"/>
          <w:szCs w:val="24"/>
        </w:rPr>
        <w:t>星期</w:t>
      </w:r>
      <w:r w:rsidR="00092F8D">
        <w:rPr>
          <w:rFonts w:ascii="Times New Roman" w:eastAsia="標楷體" w:hAnsi="Times New Roman" w:cs="Times New Roman" w:hint="eastAsia"/>
          <w:szCs w:val="24"/>
        </w:rPr>
        <w:t>五）</w:t>
      </w:r>
      <w:r w:rsidR="001F2DF3" w:rsidRPr="001E60D4">
        <w:rPr>
          <w:rFonts w:ascii="Times New Roman" w:eastAsia="標楷體" w:hAnsi="Times New Roman" w:cs="Times New Roman"/>
          <w:szCs w:val="24"/>
        </w:rPr>
        <w:t>上午</w:t>
      </w:r>
      <w:r w:rsidR="001F2DF3" w:rsidRPr="001E60D4">
        <w:rPr>
          <w:rFonts w:ascii="Times New Roman" w:eastAsia="標楷體" w:hAnsi="Times New Roman" w:cs="Times New Roman"/>
          <w:szCs w:val="24"/>
        </w:rPr>
        <w:t>1</w:t>
      </w:r>
      <w:r w:rsidR="009913FA">
        <w:rPr>
          <w:rFonts w:ascii="Times New Roman" w:eastAsia="標楷體" w:hAnsi="Times New Roman" w:cs="Times New Roman" w:hint="eastAsia"/>
          <w:szCs w:val="24"/>
        </w:rPr>
        <w:t>1</w:t>
      </w:r>
      <w:r w:rsidR="001F2DF3" w:rsidRPr="001E60D4">
        <w:rPr>
          <w:rFonts w:ascii="Times New Roman" w:eastAsia="標楷體" w:hAnsi="Times New Roman" w:cs="Times New Roman"/>
          <w:szCs w:val="24"/>
        </w:rPr>
        <w:t>：</w:t>
      </w:r>
      <w:r w:rsidR="009913FA">
        <w:rPr>
          <w:rFonts w:ascii="Times New Roman" w:eastAsia="標楷體" w:hAnsi="Times New Roman" w:cs="Times New Roman" w:hint="eastAsia"/>
          <w:szCs w:val="24"/>
        </w:rPr>
        <w:t>30</w:t>
      </w:r>
      <w:proofErr w:type="gramStart"/>
      <w:r w:rsidR="00C21C24" w:rsidRPr="00C21C24">
        <w:rPr>
          <w:rFonts w:ascii="Times New Roman" w:eastAsia="標楷體" w:hAnsi="Times New Roman" w:cs="Times New Roman" w:hint="eastAsia"/>
          <w:szCs w:val="24"/>
        </w:rPr>
        <w:t>–</w:t>
      </w:r>
      <w:proofErr w:type="gramEnd"/>
      <w:r w:rsidR="001F2DF3" w:rsidRPr="001E60D4">
        <w:rPr>
          <w:rFonts w:ascii="Times New Roman" w:eastAsia="標楷體" w:hAnsi="Times New Roman" w:cs="Times New Roman"/>
          <w:szCs w:val="24"/>
        </w:rPr>
        <w:t>1</w:t>
      </w:r>
      <w:r w:rsidR="009913FA">
        <w:rPr>
          <w:rFonts w:ascii="Times New Roman" w:eastAsia="標楷體" w:hAnsi="Times New Roman" w:cs="Times New Roman" w:hint="eastAsia"/>
          <w:szCs w:val="24"/>
        </w:rPr>
        <w:t>4</w:t>
      </w:r>
      <w:r w:rsidR="001F2DF3" w:rsidRPr="001E60D4">
        <w:rPr>
          <w:rFonts w:ascii="Times New Roman" w:eastAsia="標楷體" w:hAnsi="Times New Roman" w:cs="Times New Roman"/>
          <w:szCs w:val="24"/>
        </w:rPr>
        <w:t>：</w:t>
      </w:r>
      <w:r w:rsidR="003C449F">
        <w:rPr>
          <w:rFonts w:ascii="Times New Roman" w:eastAsia="標楷體" w:hAnsi="Times New Roman" w:cs="Times New Roman" w:hint="eastAsia"/>
          <w:szCs w:val="24"/>
        </w:rPr>
        <w:t>0</w:t>
      </w:r>
      <w:r w:rsidR="009913FA">
        <w:rPr>
          <w:rFonts w:ascii="Times New Roman" w:eastAsia="標楷體" w:hAnsi="Times New Roman" w:cs="Times New Roman" w:hint="eastAsia"/>
          <w:szCs w:val="24"/>
        </w:rPr>
        <w:t>0</w:t>
      </w:r>
    </w:p>
    <w:p w14:paraId="15663BDA" w14:textId="11F1B498" w:rsidR="00D351C2" w:rsidRPr="00B24631" w:rsidRDefault="001F2DF3" w:rsidP="00583EEB">
      <w:pPr>
        <w:pStyle w:val="a3"/>
        <w:snapToGrid w:val="0"/>
        <w:ind w:leftChars="0" w:left="0"/>
        <w:jc w:val="center"/>
        <w:rPr>
          <w:rFonts w:ascii="Times New Roman" w:eastAsia="標楷體" w:hAnsi="Times New Roman" w:cs="Times New Roman"/>
          <w:szCs w:val="24"/>
        </w:rPr>
      </w:pPr>
      <w:r w:rsidRPr="001E60D4">
        <w:rPr>
          <w:rFonts w:ascii="Times New Roman" w:eastAsia="標楷體" w:hAnsi="Times New Roman" w:cs="Times New Roman"/>
          <w:b/>
          <w:szCs w:val="24"/>
        </w:rPr>
        <w:t>地點：</w:t>
      </w:r>
      <w:proofErr w:type="gramStart"/>
      <w:r w:rsidR="00453738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092F8D">
        <w:rPr>
          <w:rFonts w:ascii="Times New Roman" w:eastAsia="標楷體" w:hAnsi="Times New Roman" w:cs="Times New Roman" w:hint="eastAsia"/>
          <w:szCs w:val="24"/>
        </w:rPr>
        <w:t>中長榮桂冠酒店桂冠廳</w:t>
      </w:r>
    </w:p>
    <w:p w14:paraId="0E12E7E6" w14:textId="75F7AED8" w:rsidR="00570B7C" w:rsidRDefault="00B24631" w:rsidP="00597F54">
      <w:pPr>
        <w:pStyle w:val="a3"/>
        <w:snapToGrid w:val="0"/>
        <w:ind w:leftChars="0" w:left="0"/>
        <w:jc w:val="center"/>
        <w:rPr>
          <w:rFonts w:ascii="Times New Roman" w:eastAsia="標楷體" w:hAnsi="Times New Roman" w:cs="Times New Roman"/>
          <w:szCs w:val="24"/>
        </w:rPr>
      </w:pPr>
      <w:proofErr w:type="gramStart"/>
      <w:r w:rsidRPr="00B24631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="00991BAE" w:rsidRPr="00B24631">
        <w:rPr>
          <w:rFonts w:ascii="Times New Roman" w:eastAsia="標楷體" w:hAnsi="Times New Roman" w:cs="Times New Roman"/>
          <w:b/>
          <w:szCs w:val="24"/>
        </w:rPr>
        <w:t>地址：</w:t>
      </w:r>
      <w:proofErr w:type="gramStart"/>
      <w:r w:rsidR="00453738">
        <w:rPr>
          <w:rFonts w:ascii="Times New Roman" w:eastAsia="標楷體" w:hAnsi="Times New Roman" w:cs="Times New Roman" w:hint="eastAsia"/>
          <w:bCs/>
          <w:szCs w:val="24"/>
        </w:rPr>
        <w:t>臺</w:t>
      </w:r>
      <w:proofErr w:type="gramEnd"/>
      <w:r w:rsidR="00092F8D" w:rsidRPr="00092F8D">
        <w:rPr>
          <w:rFonts w:ascii="Times New Roman" w:eastAsia="標楷體" w:hAnsi="Times New Roman" w:cs="Times New Roman" w:hint="eastAsia"/>
          <w:bCs/>
          <w:szCs w:val="24"/>
        </w:rPr>
        <w:t>中市西屯區</w:t>
      </w:r>
      <w:r w:rsidR="00453738">
        <w:rPr>
          <w:rFonts w:ascii="Times New Roman" w:eastAsia="標楷體" w:hAnsi="Times New Roman" w:cs="Times New Roman" w:hint="eastAsia"/>
          <w:bCs/>
          <w:szCs w:val="24"/>
        </w:rPr>
        <w:t>臺</w:t>
      </w:r>
      <w:r w:rsidR="00092F8D" w:rsidRPr="00092F8D">
        <w:rPr>
          <w:rFonts w:ascii="Times New Roman" w:eastAsia="標楷體" w:hAnsi="Times New Roman" w:cs="Times New Roman" w:hint="eastAsia"/>
          <w:bCs/>
          <w:szCs w:val="24"/>
        </w:rPr>
        <w:t>灣大道二段</w:t>
      </w:r>
      <w:r w:rsidR="00092F8D" w:rsidRPr="00092F8D">
        <w:rPr>
          <w:rFonts w:ascii="Times New Roman" w:eastAsia="標楷體" w:hAnsi="Times New Roman" w:cs="Times New Roman" w:hint="eastAsia"/>
          <w:bCs/>
          <w:szCs w:val="24"/>
        </w:rPr>
        <w:t>666</w:t>
      </w:r>
      <w:r w:rsidR="00092F8D" w:rsidRPr="00092F8D">
        <w:rPr>
          <w:rFonts w:ascii="Times New Roman" w:eastAsia="標楷體" w:hAnsi="Times New Roman" w:cs="Times New Roman" w:hint="eastAsia"/>
          <w:bCs/>
          <w:szCs w:val="24"/>
        </w:rPr>
        <w:t>號</w:t>
      </w:r>
      <w:r w:rsidR="00092F8D" w:rsidRPr="00092F8D">
        <w:rPr>
          <w:rFonts w:ascii="Times New Roman" w:eastAsia="標楷體" w:hAnsi="Times New Roman" w:cs="Times New Roman" w:hint="eastAsia"/>
          <w:bCs/>
          <w:szCs w:val="24"/>
        </w:rPr>
        <w:t>B2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）</w:t>
      </w:r>
      <w:proofErr w:type="gramEnd"/>
    </w:p>
    <w:p w14:paraId="39FB7D98" w14:textId="3E5AAAE6" w:rsidR="00847D73" w:rsidRPr="007649F1" w:rsidRDefault="00847D73" w:rsidP="00847D73">
      <w:pPr>
        <w:pStyle w:val="a3"/>
        <w:snapToGrid w:val="0"/>
        <w:ind w:leftChars="0" w:left="0"/>
        <w:jc w:val="right"/>
        <w:rPr>
          <w:rFonts w:ascii="Times New Roman" w:eastAsia="標楷體" w:hAnsi="Times New Roman" w:cs="Times New Roman"/>
          <w:b/>
          <w:bCs/>
          <w:szCs w:val="24"/>
        </w:rPr>
      </w:pPr>
      <w:proofErr w:type="gramStart"/>
      <w:r w:rsidRPr="007649F1">
        <w:rPr>
          <w:rFonts w:ascii="Times New Roman" w:eastAsia="標楷體" w:hAnsi="Times New Roman" w:cs="Times New Roman" w:hint="eastAsia"/>
          <w:b/>
          <w:bCs/>
          <w:szCs w:val="24"/>
        </w:rPr>
        <w:t>（</w:t>
      </w:r>
      <w:proofErr w:type="gramEnd"/>
      <w:r w:rsidRPr="007649F1">
        <w:rPr>
          <w:rFonts w:ascii="Times New Roman" w:eastAsia="標楷體" w:hAnsi="Times New Roman" w:cs="Times New Roman" w:hint="eastAsia"/>
          <w:b/>
          <w:bCs/>
          <w:szCs w:val="24"/>
        </w:rPr>
        <w:t>會議語言：國語</w:t>
      </w:r>
      <w:proofErr w:type="gramStart"/>
      <w:r w:rsidRPr="007649F1">
        <w:rPr>
          <w:rFonts w:ascii="Times New Roman" w:eastAsia="標楷體" w:hAnsi="Times New Roman" w:cs="Times New Roman" w:hint="eastAsia"/>
          <w:b/>
          <w:bCs/>
          <w:szCs w:val="24"/>
        </w:rPr>
        <w:t>）</w:t>
      </w:r>
      <w:proofErr w:type="gramEnd"/>
    </w:p>
    <w:tbl>
      <w:tblPr>
        <w:tblStyle w:val="a4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5386"/>
      </w:tblGrid>
      <w:tr w:rsidR="001B05E4" w:rsidRPr="001E60D4" w14:paraId="50618B9A" w14:textId="77777777" w:rsidTr="0006762F">
        <w:trPr>
          <w:trHeight w:val="645"/>
        </w:trPr>
        <w:tc>
          <w:tcPr>
            <w:tcW w:w="1668" w:type="dxa"/>
            <w:vAlign w:val="center"/>
          </w:tcPr>
          <w:p w14:paraId="065723E5" w14:textId="77777777" w:rsidR="001B05E4" w:rsidRPr="00597F54" w:rsidRDefault="001B05E4" w:rsidP="00597F54">
            <w:pPr>
              <w:pStyle w:val="a3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97F5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402" w:type="dxa"/>
            <w:vAlign w:val="center"/>
          </w:tcPr>
          <w:p w14:paraId="5808CAA7" w14:textId="77777777" w:rsidR="001B05E4" w:rsidRPr="00597F54" w:rsidRDefault="007852DF" w:rsidP="007852DF">
            <w:pPr>
              <w:pStyle w:val="a3"/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規劃</w:t>
            </w:r>
            <w:r w:rsidR="00E9147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流</w:t>
            </w:r>
            <w:r w:rsidR="001B05E4" w:rsidRPr="00597F5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程</w:t>
            </w:r>
          </w:p>
        </w:tc>
        <w:tc>
          <w:tcPr>
            <w:tcW w:w="5386" w:type="dxa"/>
            <w:vMerge w:val="restart"/>
            <w:vAlign w:val="center"/>
          </w:tcPr>
          <w:p w14:paraId="645346ED" w14:textId="0D3524A4" w:rsidR="00C7001C" w:rsidRPr="001B05E4" w:rsidRDefault="004C1F39" w:rsidP="0006762F">
            <w:pPr>
              <w:adjustRightInd w:val="0"/>
              <w:snapToGrid w:val="0"/>
              <w:spacing w:line="300" w:lineRule="exact"/>
              <w:ind w:firstLineChars="100" w:firstLine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瓜地馬拉</w:t>
            </w:r>
            <w:r w:rsidRPr="004C1F39">
              <w:rPr>
                <w:rFonts w:ascii="Times New Roman" w:eastAsia="標楷體" w:hAnsi="Times New Roman" w:cs="Times New Roman" w:hint="eastAsia"/>
                <w:szCs w:val="24"/>
              </w:rPr>
              <w:t>位於中美洲北部，西、北接</w:t>
            </w:r>
            <w:r w:rsidR="008F3250">
              <w:rPr>
                <w:rFonts w:ascii="Times New Roman" w:eastAsia="標楷體" w:hAnsi="Times New Roman" w:cs="Times New Roman" w:hint="eastAsia"/>
                <w:szCs w:val="24"/>
              </w:rPr>
              <w:t>壤</w:t>
            </w:r>
            <w:r w:rsidRPr="004C1F39">
              <w:rPr>
                <w:rFonts w:ascii="Times New Roman" w:eastAsia="標楷體" w:hAnsi="Times New Roman" w:cs="Times New Roman" w:hint="eastAsia"/>
                <w:szCs w:val="24"/>
              </w:rPr>
              <w:t>墨西哥，東</w:t>
            </w:r>
            <w:r w:rsidR="008F3250">
              <w:rPr>
                <w:rFonts w:ascii="Times New Roman" w:eastAsia="標楷體" w:hAnsi="Times New Roman" w:cs="Times New Roman" w:hint="eastAsia"/>
                <w:szCs w:val="24"/>
              </w:rPr>
              <w:t>臨</w:t>
            </w:r>
            <w:r w:rsidRPr="004C1F39">
              <w:rPr>
                <w:rFonts w:ascii="Times New Roman" w:eastAsia="標楷體" w:hAnsi="Times New Roman" w:cs="Times New Roman" w:hint="eastAsia"/>
                <w:szCs w:val="24"/>
              </w:rPr>
              <w:t>貝里斯及加勒比海，東南</w:t>
            </w:r>
            <w:r w:rsidR="008F3250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Pr="004C1F39">
              <w:rPr>
                <w:rFonts w:ascii="Times New Roman" w:eastAsia="標楷體" w:hAnsi="Times New Roman" w:cs="Times New Roman" w:hint="eastAsia"/>
                <w:szCs w:val="24"/>
              </w:rPr>
              <w:t>宏都拉斯及薩爾瓦多</w:t>
            </w:r>
            <w:r w:rsidR="008F3250">
              <w:rPr>
                <w:rFonts w:ascii="Times New Roman" w:eastAsia="標楷體" w:hAnsi="Times New Roman" w:cs="Times New Roman" w:hint="eastAsia"/>
                <w:szCs w:val="24"/>
              </w:rPr>
              <w:t>為界</w:t>
            </w:r>
            <w:r w:rsidRPr="004C1F39">
              <w:rPr>
                <w:rFonts w:ascii="Times New Roman" w:eastAsia="標楷體" w:hAnsi="Times New Roman" w:cs="Times New Roman" w:hint="eastAsia"/>
                <w:szCs w:val="24"/>
              </w:rPr>
              <w:t>，南</w:t>
            </w:r>
            <w:r w:rsidR="008F3250">
              <w:rPr>
                <w:rFonts w:ascii="Times New Roman" w:eastAsia="標楷體" w:hAnsi="Times New Roman" w:cs="Times New Roman" w:hint="eastAsia"/>
                <w:szCs w:val="24"/>
              </w:rPr>
              <w:t>濱</w:t>
            </w:r>
            <w:r w:rsidRPr="004C1F39">
              <w:rPr>
                <w:rFonts w:ascii="Times New Roman" w:eastAsia="標楷體" w:hAnsi="Times New Roman" w:cs="Times New Roman" w:hint="eastAsia"/>
                <w:szCs w:val="24"/>
              </w:rPr>
              <w:t>太平洋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4C1F39">
              <w:rPr>
                <w:rFonts w:ascii="Times New Roman" w:eastAsia="標楷體" w:hAnsi="Times New Roman" w:cs="Times New Roman" w:hint="eastAsia"/>
                <w:szCs w:val="24"/>
              </w:rPr>
              <w:t>森林資源豐富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E923DB">
              <w:rPr>
                <w:rFonts w:ascii="Times New Roman" w:eastAsia="標楷體" w:hAnsi="Times New Roman" w:cs="Times New Roman" w:hint="eastAsia"/>
                <w:szCs w:val="24"/>
              </w:rPr>
              <w:t>其</w:t>
            </w:r>
            <w:r w:rsidRPr="004C1F39">
              <w:rPr>
                <w:rFonts w:ascii="Times New Roman" w:eastAsia="標楷體" w:hAnsi="Times New Roman" w:cs="Times New Roman" w:hint="eastAsia"/>
                <w:szCs w:val="24"/>
              </w:rPr>
              <w:t>太平洋海岸平原土壤肥沃，為主要農業生產地區</w:t>
            </w:r>
            <w:r w:rsidR="00C7001C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E923DB">
              <w:rPr>
                <w:rFonts w:ascii="Times New Roman" w:eastAsia="標楷體" w:hAnsi="Times New Roman" w:cs="Times New Roman" w:hint="eastAsia"/>
                <w:szCs w:val="24"/>
              </w:rPr>
              <w:t>瓜</w:t>
            </w:r>
            <w:r w:rsidR="008F325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全國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人口約</w:t>
            </w:r>
            <w:r w:rsidRPr="004C1F3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1,</w:t>
            </w:r>
            <w:r w:rsidR="002D2FE7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3E21C1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2D2FE7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C1F3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萬人</w:t>
            </w:r>
            <w:r w:rsidR="00E923D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，瓜</w:t>
            </w:r>
            <w:r w:rsidRPr="004C1F39">
              <w:rPr>
                <w:rFonts w:ascii="Times New Roman" w:eastAsia="標楷體" w:hAnsi="Times New Roman" w:cs="Times New Roman" w:hint="eastAsia"/>
                <w:szCs w:val="24"/>
              </w:rPr>
              <w:t>政府</w:t>
            </w:r>
            <w:r w:rsidR="00E923DB">
              <w:rPr>
                <w:rFonts w:ascii="Times New Roman" w:eastAsia="標楷體" w:hAnsi="Times New Roman" w:cs="Times New Roman" w:hint="eastAsia"/>
                <w:szCs w:val="24"/>
              </w:rPr>
              <w:t>近年</w:t>
            </w:r>
            <w:r w:rsidRPr="004C1F39">
              <w:rPr>
                <w:rFonts w:ascii="Times New Roman" w:eastAsia="標楷體" w:hAnsi="Times New Roman" w:cs="Times New Roman" w:hint="eastAsia"/>
                <w:szCs w:val="24"/>
              </w:rPr>
              <w:t>積極</w:t>
            </w:r>
            <w:r w:rsidR="00E923DB">
              <w:rPr>
                <w:rFonts w:ascii="Times New Roman" w:eastAsia="標楷體" w:hAnsi="Times New Roman" w:cs="Times New Roman" w:hint="eastAsia"/>
                <w:szCs w:val="24"/>
              </w:rPr>
              <w:t>改善境內基礎</w:t>
            </w:r>
            <w:r w:rsidR="00E923DB" w:rsidRPr="004C1F39">
              <w:rPr>
                <w:rFonts w:ascii="Times New Roman" w:eastAsia="標楷體" w:hAnsi="Times New Roman" w:cs="Times New Roman" w:hint="eastAsia"/>
                <w:szCs w:val="24"/>
              </w:rPr>
              <w:t>建設</w:t>
            </w:r>
            <w:r w:rsidR="00E923DB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4C1F39">
              <w:rPr>
                <w:rFonts w:ascii="Times New Roman" w:eastAsia="標楷體" w:hAnsi="Times New Roman" w:cs="Times New Roman" w:hint="eastAsia"/>
                <w:szCs w:val="24"/>
              </w:rPr>
              <w:t>振</w:t>
            </w:r>
            <w:r w:rsidR="00E923DB">
              <w:rPr>
                <w:rFonts w:ascii="Times New Roman" w:eastAsia="標楷體" w:hAnsi="Times New Roman" w:cs="Times New Roman" w:hint="eastAsia"/>
                <w:szCs w:val="24"/>
              </w:rPr>
              <w:t>興</w:t>
            </w:r>
            <w:r w:rsidRPr="004C1F39">
              <w:rPr>
                <w:rFonts w:ascii="Times New Roman" w:eastAsia="標楷體" w:hAnsi="Times New Roman" w:cs="Times New Roman" w:hint="eastAsia"/>
                <w:szCs w:val="24"/>
              </w:rPr>
              <w:t>經濟</w:t>
            </w:r>
            <w:r w:rsidR="00E923DB">
              <w:rPr>
                <w:rFonts w:ascii="Times New Roman" w:eastAsia="標楷體" w:hAnsi="Times New Roman" w:cs="Times New Roman" w:hint="eastAsia"/>
                <w:szCs w:val="24"/>
              </w:rPr>
              <w:t>，並致力推廣觀光及</w:t>
            </w:r>
            <w:r w:rsidRPr="004C1F39">
              <w:rPr>
                <w:rFonts w:ascii="Times New Roman" w:eastAsia="標楷體" w:hAnsi="Times New Roman" w:cs="Times New Roman" w:hint="eastAsia"/>
                <w:szCs w:val="24"/>
              </w:rPr>
              <w:t>開拓出口市場，</w:t>
            </w:r>
            <w:r w:rsidR="00E923DB">
              <w:rPr>
                <w:rFonts w:ascii="Times New Roman" w:eastAsia="標楷體" w:hAnsi="Times New Roman" w:cs="Times New Roman" w:hint="eastAsia"/>
                <w:szCs w:val="24"/>
              </w:rPr>
              <w:t>社會穩定繁榮</w:t>
            </w:r>
            <w:r w:rsidRPr="004C1F3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9D4DF44" w14:textId="0063E399" w:rsidR="004F17A6" w:rsidRDefault="00C7001C" w:rsidP="0006762F">
            <w:pPr>
              <w:adjustRightInd w:val="0"/>
              <w:snapToGrid w:val="0"/>
              <w:spacing w:line="300" w:lineRule="exact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001C">
              <w:rPr>
                <w:rFonts w:ascii="Times New Roman" w:eastAsia="標楷體" w:hAnsi="Times New Roman" w:cs="Times New Roman" w:hint="eastAsia"/>
                <w:szCs w:val="24"/>
              </w:rPr>
              <w:t>201</w:t>
            </w:r>
            <w:r w:rsidR="003C449F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="004F17A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瓜國</w:t>
            </w:r>
            <w:r w:rsidRPr="00C7001C">
              <w:rPr>
                <w:rFonts w:ascii="Times New Roman" w:eastAsia="標楷體" w:hAnsi="Times New Roman" w:cs="Times New Roman" w:hint="eastAsia"/>
                <w:szCs w:val="24"/>
              </w:rPr>
              <w:t>經濟成長率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為</w:t>
            </w:r>
            <w:r w:rsidR="003C449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7001C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3C449F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C7001C">
              <w:rPr>
                <w:rFonts w:ascii="Times New Roman" w:eastAsia="標楷體" w:hAnsi="Times New Roman" w:cs="Times New Roman" w:hint="eastAsia"/>
                <w:szCs w:val="24"/>
              </w:rPr>
              <w:t>%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C7001C">
              <w:rPr>
                <w:rFonts w:ascii="Times New Roman" w:eastAsia="標楷體" w:hAnsi="Times New Roman" w:cs="Times New Roman" w:hint="eastAsia"/>
                <w:szCs w:val="24"/>
              </w:rPr>
              <w:t>主要輸出</w:t>
            </w:r>
            <w:r w:rsidR="00E923DB">
              <w:rPr>
                <w:rFonts w:ascii="Times New Roman" w:eastAsia="標楷體" w:hAnsi="Times New Roman" w:cs="Times New Roman" w:hint="eastAsia"/>
                <w:szCs w:val="24"/>
              </w:rPr>
              <w:t>品</w:t>
            </w:r>
            <w:r w:rsidRPr="00C7001C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  <w:r w:rsidR="000D773F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="003C449F" w:rsidRPr="003C449F">
              <w:rPr>
                <w:rFonts w:ascii="Times New Roman" w:eastAsia="標楷體" w:hAnsi="Times New Roman" w:cs="Times New Roman" w:hint="eastAsia"/>
                <w:szCs w:val="24"/>
              </w:rPr>
              <w:t>成衣、香蕉、咖啡、蔗糖、豆蔻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；</w:t>
            </w:r>
            <w:r w:rsidRPr="00C7001C">
              <w:rPr>
                <w:rFonts w:ascii="Times New Roman" w:eastAsia="標楷體" w:hAnsi="Times New Roman" w:cs="Times New Roman" w:hint="eastAsia"/>
                <w:szCs w:val="24"/>
              </w:rPr>
              <w:t>輸入項目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為</w:t>
            </w:r>
            <w:r w:rsidR="003C449F" w:rsidRPr="003C449F">
              <w:rPr>
                <w:rFonts w:ascii="Times New Roman" w:eastAsia="標楷體" w:hAnsi="Times New Roman" w:cs="Times New Roman" w:hint="eastAsia"/>
                <w:szCs w:val="24"/>
              </w:rPr>
              <w:t>汽車、機械、塑膠及其製品、汽油、柴油</w:t>
            </w:r>
            <w:r w:rsidR="000D773F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97E5B90" w14:textId="3E074BC6" w:rsidR="0006762F" w:rsidRDefault="008975A8" w:rsidP="0006762F">
            <w:pPr>
              <w:adjustRightInd w:val="0"/>
              <w:snapToGrid w:val="0"/>
              <w:spacing w:line="300" w:lineRule="exact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8975A8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臺瓜自由貿易協定</w:t>
            </w:r>
            <w:r w:rsidR="00E923D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E923DB">
              <w:rPr>
                <w:rFonts w:ascii="Times New Roman" w:eastAsia="標楷體" w:hAnsi="Times New Roman" w:cs="Times New Roman"/>
                <w:szCs w:val="24"/>
              </w:rPr>
              <w:t>FTA</w:t>
            </w:r>
            <w:r w:rsidR="00E923D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975A8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自</w:t>
            </w:r>
            <w:r w:rsidRPr="008975A8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2006</w:t>
            </w:r>
            <w:r w:rsidRPr="008975A8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年生效至今，</w:t>
            </w:r>
            <w:r w:rsidR="00E923D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雙邊貿易</w:t>
            </w:r>
            <w:r w:rsidRPr="008975A8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於</w:t>
            </w:r>
            <w:r w:rsidR="000D773F">
              <w:rPr>
                <w:rFonts w:ascii="Times New Roman" w:eastAsia="標楷體" w:hAnsi="Times New Roman" w:cs="Times New Roman" w:hint="eastAsia"/>
                <w:szCs w:val="24"/>
              </w:rPr>
              <w:t>201</w:t>
            </w:r>
            <w:r w:rsidR="003C449F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C7001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年達</w:t>
            </w:r>
            <w:r w:rsidR="003C449F" w:rsidRPr="003C449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3C449F" w:rsidRPr="003C449F">
              <w:rPr>
                <w:rFonts w:ascii="Times New Roman" w:eastAsia="標楷體" w:hAnsi="Times New Roman" w:cs="Times New Roman" w:hint="eastAsia"/>
                <w:szCs w:val="24"/>
              </w:rPr>
              <w:t>億</w:t>
            </w:r>
            <w:r w:rsidR="003C449F" w:rsidRPr="003C449F">
              <w:rPr>
                <w:rFonts w:ascii="Times New Roman" w:eastAsia="標楷體" w:hAnsi="Times New Roman" w:cs="Times New Roman" w:hint="eastAsia"/>
                <w:szCs w:val="24"/>
              </w:rPr>
              <w:t>854</w:t>
            </w:r>
            <w:r w:rsidR="003C449F" w:rsidRPr="003C449F">
              <w:rPr>
                <w:rFonts w:ascii="Times New Roman" w:eastAsia="標楷體" w:hAnsi="Times New Roman" w:cs="Times New Roman" w:hint="eastAsia"/>
                <w:szCs w:val="24"/>
              </w:rPr>
              <w:t>萬</w:t>
            </w:r>
            <w:r w:rsidR="000D773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美</w:t>
            </w:r>
            <w:r w:rsidR="000D773F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 w:rsidR="00C7001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，</w:t>
            </w:r>
            <w:r w:rsidR="00E923D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我國</w:t>
            </w:r>
            <w:r w:rsidR="00C7001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主要</w:t>
            </w:r>
            <w:r w:rsidR="00707F4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自瓜</w:t>
            </w:r>
            <w:r w:rsidR="00E923D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進口</w:t>
            </w:r>
            <w:r w:rsidR="00C7001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產品包括：</w:t>
            </w:r>
            <w:r w:rsidR="00707F4D" w:rsidRPr="00707F4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蔗糖、咖啡、冷凍蝦類、鐵廢料</w:t>
            </w:r>
            <w:r w:rsidR="00707F4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、菸葉</w:t>
            </w:r>
            <w:r w:rsidR="00707F4D" w:rsidRPr="00707F4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等</w:t>
            </w:r>
            <w:r w:rsidR="00C7001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；</w:t>
            </w:r>
            <w:r w:rsidR="00707F4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出口至瓜之產品則為：</w:t>
            </w:r>
            <w:r w:rsidR="00707F4D" w:rsidRPr="00707F4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混合烷基苯及混合烷基萘、汽油、卑金屬、電扇、聚苯乙烯</w:t>
            </w:r>
            <w:r w:rsidR="00E923D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；主要</w:t>
            </w:r>
            <w:r w:rsidR="0006762F" w:rsidRPr="0006762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投資項目包括</w:t>
            </w:r>
            <w:r w:rsidR="0006762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：</w:t>
            </w:r>
            <w:r w:rsidR="0006762F" w:rsidRPr="0006762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製造業</w:t>
            </w:r>
            <w:r w:rsidR="0006762F" w:rsidRPr="00E923D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（速食麵工廠、果凍工廠、拉鍊加工廠）</w:t>
            </w:r>
            <w:r w:rsidR="0006762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、</w:t>
            </w:r>
            <w:r w:rsidR="0006762F" w:rsidRPr="0006762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商業</w:t>
            </w:r>
            <w:r w:rsidR="0006762F" w:rsidRPr="00E923D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（百貨、手工藝材料、電腦及零組件、汽機車零配件、</w:t>
            </w:r>
            <w:r w:rsidR="0006762F" w:rsidRPr="00E923D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LED</w:t>
            </w:r>
            <w:r w:rsidR="0006762F" w:rsidRPr="00E923D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燈</w:t>
            </w:r>
            <w:r w:rsidR="00E923D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等</w:t>
            </w:r>
            <w:r w:rsidR="0006762F" w:rsidRPr="00E923D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）</w:t>
            </w:r>
            <w:r w:rsidR="0006762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、</w:t>
            </w:r>
            <w:r w:rsidR="0006762F" w:rsidRPr="0006762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服務業</w:t>
            </w:r>
            <w:r w:rsidR="0006762F" w:rsidRPr="00E923D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（旅館、餐飲、汽車修理廠）</w:t>
            </w:r>
            <w:r w:rsidR="0006762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、</w:t>
            </w:r>
            <w:r w:rsidR="0006762F" w:rsidRPr="0006762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農業種植</w:t>
            </w:r>
            <w:r w:rsidR="0006762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、</w:t>
            </w:r>
            <w:r w:rsidR="0006762F" w:rsidRPr="0006762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營建業</w:t>
            </w:r>
            <w:r w:rsidR="0006762F" w:rsidRPr="00E923D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（道路工程及社區住宅）</w:t>
            </w:r>
            <w:r w:rsidR="0006762F" w:rsidRPr="0006762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等</w:t>
            </w:r>
            <w:r w:rsidR="0006762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。</w:t>
            </w:r>
          </w:p>
          <w:p w14:paraId="037F941B" w14:textId="63F53148" w:rsidR="001B05E4" w:rsidRPr="00C7001C" w:rsidRDefault="004F17A6" w:rsidP="0006762F">
            <w:pPr>
              <w:adjustRightInd w:val="0"/>
              <w:snapToGrid w:val="0"/>
              <w:spacing w:line="300" w:lineRule="exact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本次說明會</w:t>
            </w:r>
            <w:r w:rsidR="008F325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將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由</w:t>
            </w:r>
            <w:r w:rsidRPr="009E77E8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瓜</w:t>
            </w:r>
            <w:r w:rsidR="008F325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地馬拉</w:t>
            </w:r>
            <w:r w:rsidR="00E923D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共和國</w:t>
            </w:r>
            <w:r w:rsidR="0006762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駐臺</w:t>
            </w:r>
            <w:r w:rsidR="008F325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葛梅斯</w:t>
            </w:r>
            <w:r w:rsidR="0006762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大使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親自</w:t>
            </w:r>
            <w:r w:rsidRPr="004F17A6">
              <w:rPr>
                <w:rFonts w:ascii="Times New Roman" w:eastAsia="標楷體" w:hAnsi="Times New Roman" w:cs="Times New Roman" w:hint="eastAsia"/>
                <w:szCs w:val="24"/>
              </w:rPr>
              <w:t>介紹當地</w:t>
            </w:r>
            <w:r w:rsidR="0006762F">
              <w:rPr>
                <w:rFonts w:ascii="Times New Roman" w:eastAsia="標楷體" w:hAnsi="Times New Roman" w:cs="Times New Roman" w:hint="eastAsia"/>
                <w:szCs w:val="24"/>
              </w:rPr>
              <w:t>貿易</w:t>
            </w:r>
            <w:r w:rsidRPr="004F17A6">
              <w:rPr>
                <w:rFonts w:ascii="Times New Roman" w:eastAsia="標楷體" w:hAnsi="Times New Roman" w:cs="Times New Roman" w:hint="eastAsia"/>
                <w:szCs w:val="24"/>
              </w:rPr>
              <w:t>環境及最新商機，協助</w:t>
            </w:r>
            <w:r w:rsidR="008F3250">
              <w:rPr>
                <w:rFonts w:ascii="Times New Roman" w:eastAsia="標楷體" w:hAnsi="Times New Roman" w:cs="Times New Roman" w:hint="eastAsia"/>
                <w:szCs w:val="24"/>
              </w:rPr>
              <w:t>國內企業</w:t>
            </w:r>
            <w:r w:rsidR="00E923D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踴躍參加</w:t>
            </w:r>
            <w:r w:rsidR="00E923DB" w:rsidRPr="004F17A6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4F17A6">
              <w:rPr>
                <w:rFonts w:ascii="Times New Roman" w:eastAsia="標楷體" w:hAnsi="Times New Roman" w:cs="Times New Roman" w:hint="eastAsia"/>
                <w:szCs w:val="24"/>
              </w:rPr>
              <w:t>掌握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瓜國</w:t>
            </w:r>
            <w:r w:rsidRPr="004F17A6">
              <w:rPr>
                <w:rFonts w:ascii="Times New Roman" w:eastAsia="標楷體" w:hAnsi="Times New Roman" w:cs="Times New Roman" w:hint="eastAsia"/>
                <w:szCs w:val="24"/>
              </w:rPr>
              <w:t>市場第一手資訊。</w:t>
            </w:r>
          </w:p>
        </w:tc>
      </w:tr>
      <w:tr w:rsidR="001B05E4" w:rsidRPr="001E60D4" w14:paraId="41203E41" w14:textId="77777777" w:rsidTr="0006762F">
        <w:trPr>
          <w:trHeight w:val="1035"/>
        </w:trPr>
        <w:tc>
          <w:tcPr>
            <w:tcW w:w="1668" w:type="dxa"/>
            <w:vAlign w:val="center"/>
          </w:tcPr>
          <w:p w14:paraId="49356AD6" w14:textId="1F88EBFE" w:rsidR="001B05E4" w:rsidRPr="00AD3CB9" w:rsidRDefault="009E77E8" w:rsidP="00597F54">
            <w:pPr>
              <w:pStyle w:val="a3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11:</w:t>
            </w:r>
            <w:r w:rsidR="009913FA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</w:t>
            </w:r>
            <w:r w:rsidR="009913F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9913FA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2150700E" w14:textId="77777777" w:rsidR="001B05E4" w:rsidRPr="00AD3CB9" w:rsidRDefault="001B05E4" w:rsidP="00597F54">
            <w:pPr>
              <w:pStyle w:val="a3"/>
              <w:adjustRightInd w:val="0"/>
              <w:snapToGrid w:val="0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AD3CB9">
              <w:rPr>
                <w:rFonts w:ascii="Times New Roman" w:eastAsia="標楷體" w:hAnsi="Times New Roman" w:cs="Times New Roman"/>
                <w:szCs w:val="24"/>
              </w:rPr>
              <w:t>入場及報到</w:t>
            </w:r>
          </w:p>
        </w:tc>
        <w:tc>
          <w:tcPr>
            <w:tcW w:w="5386" w:type="dxa"/>
            <w:vMerge/>
          </w:tcPr>
          <w:p w14:paraId="25E79A89" w14:textId="77777777" w:rsidR="001B05E4" w:rsidRPr="001E60D4" w:rsidRDefault="001B05E4" w:rsidP="001B05E4">
            <w:pPr>
              <w:pStyle w:val="a3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05E4" w:rsidRPr="001E60D4" w14:paraId="4DCC90F8" w14:textId="77777777" w:rsidTr="0006762F">
        <w:trPr>
          <w:trHeight w:val="1035"/>
        </w:trPr>
        <w:tc>
          <w:tcPr>
            <w:tcW w:w="1668" w:type="dxa"/>
            <w:vAlign w:val="center"/>
          </w:tcPr>
          <w:p w14:paraId="0D011E34" w14:textId="62385BC0" w:rsidR="001B05E4" w:rsidRPr="00AD3CB9" w:rsidRDefault="001B05E4" w:rsidP="00597F54">
            <w:pPr>
              <w:pStyle w:val="a3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D3CB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9913F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3CB9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913FA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AD3CB9">
              <w:rPr>
                <w:rFonts w:ascii="Times New Roman" w:eastAsia="SimSun" w:hAnsi="Times New Roman" w:cs="Times New Roman"/>
                <w:szCs w:val="24"/>
                <w:lang w:eastAsia="zh-CN"/>
              </w:rPr>
              <w:t>0</w:t>
            </w:r>
            <w:r w:rsidR="009E77E8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9E77E8">
              <w:rPr>
                <w:rFonts w:ascii="Times New Roman" w:eastAsia="標楷體" w:hAnsi="Times New Roman" w:cs="Times New Roman"/>
                <w:szCs w:val="24"/>
              </w:rPr>
              <w:t>–</w:t>
            </w:r>
            <w:r w:rsidR="009E77E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913FA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AD3CB9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913FA"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</w:p>
        </w:tc>
        <w:tc>
          <w:tcPr>
            <w:tcW w:w="3402" w:type="dxa"/>
            <w:vAlign w:val="center"/>
          </w:tcPr>
          <w:p w14:paraId="039C985F" w14:textId="77777777" w:rsidR="009913FA" w:rsidRDefault="009913FA" w:rsidP="00DA071E">
            <w:pPr>
              <w:pStyle w:val="a3"/>
              <w:adjustRightInd w:val="0"/>
              <w:snapToGrid w:val="0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中美洲經貿辦事處</w:t>
            </w:r>
          </w:p>
          <w:p w14:paraId="7EF07B84" w14:textId="21F9B4DF" w:rsidR="009913FA" w:rsidRPr="00AD3CB9" w:rsidRDefault="009913FA" w:rsidP="00DA071E">
            <w:pPr>
              <w:pStyle w:val="a3"/>
              <w:adjustRightInd w:val="0"/>
              <w:snapToGrid w:val="0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張幼慈主任致詞</w:t>
            </w:r>
          </w:p>
        </w:tc>
        <w:tc>
          <w:tcPr>
            <w:tcW w:w="5386" w:type="dxa"/>
            <w:vMerge/>
          </w:tcPr>
          <w:p w14:paraId="6ABF73DB" w14:textId="77777777" w:rsidR="001B05E4" w:rsidRPr="001E60D4" w:rsidRDefault="001B05E4" w:rsidP="001B05E4">
            <w:pPr>
              <w:pStyle w:val="a3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05E4" w:rsidRPr="001E60D4" w14:paraId="065BFC86" w14:textId="77777777" w:rsidTr="0006762F">
        <w:trPr>
          <w:trHeight w:val="1035"/>
        </w:trPr>
        <w:tc>
          <w:tcPr>
            <w:tcW w:w="1668" w:type="dxa"/>
            <w:vAlign w:val="center"/>
          </w:tcPr>
          <w:p w14:paraId="3BE24FF6" w14:textId="35C9EFF0" w:rsidR="001B05E4" w:rsidRPr="00AD3CB9" w:rsidRDefault="009E77E8" w:rsidP="00597F54">
            <w:pPr>
              <w:pStyle w:val="a3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2F0BD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2F0BD2"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B05E4" w:rsidRPr="00AD3CB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2F0BD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1B05E4" w:rsidRPr="00AD3CB9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2F0BD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1B05E4" w:rsidRPr="00AD3CB9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74227059" w14:textId="70FAF473" w:rsidR="00090582" w:rsidRPr="00AD3CB9" w:rsidRDefault="002F0BD2" w:rsidP="007F39D5">
            <w:pPr>
              <w:pStyle w:val="a3"/>
              <w:adjustRightInd w:val="0"/>
              <w:snapToGrid w:val="0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kern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Cs w:val="24"/>
                <w:lang w:eastAsia="zh-HK"/>
              </w:rPr>
              <w:t>長官</w:t>
            </w:r>
            <w:r w:rsidR="001B05E4" w:rsidRPr="009E77E8">
              <w:rPr>
                <w:rFonts w:ascii="Times New Roman" w:eastAsia="標楷體" w:hAnsi="Times New Roman" w:cs="Times New Roman"/>
                <w:kern w:val="28"/>
                <w:szCs w:val="24"/>
              </w:rPr>
              <w:t>致詞</w:t>
            </w:r>
          </w:p>
        </w:tc>
        <w:tc>
          <w:tcPr>
            <w:tcW w:w="5386" w:type="dxa"/>
            <w:vMerge/>
          </w:tcPr>
          <w:p w14:paraId="683CFA52" w14:textId="77777777" w:rsidR="001B05E4" w:rsidRPr="001E60D4" w:rsidRDefault="001B05E4" w:rsidP="001B05E4">
            <w:pPr>
              <w:pStyle w:val="a3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05E4" w:rsidRPr="001E60D4" w14:paraId="4FA90416" w14:textId="77777777" w:rsidTr="0006762F">
        <w:trPr>
          <w:trHeight w:val="1349"/>
        </w:trPr>
        <w:tc>
          <w:tcPr>
            <w:tcW w:w="1668" w:type="dxa"/>
            <w:vAlign w:val="center"/>
          </w:tcPr>
          <w:p w14:paraId="11F36744" w14:textId="1988466D" w:rsidR="001B05E4" w:rsidRPr="00AD3CB9" w:rsidRDefault="009E77E8" w:rsidP="00DA071E">
            <w:pPr>
              <w:pStyle w:val="a3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2F0BD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2F0BD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B05E4" w:rsidRPr="00AD3CB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2F0BD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1B05E4" w:rsidRPr="00AD3CB9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2F0BD2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3402" w:type="dxa"/>
            <w:vAlign w:val="center"/>
          </w:tcPr>
          <w:p w14:paraId="41CD533A" w14:textId="582D4F70" w:rsidR="001B05E4" w:rsidRPr="00AD3CB9" w:rsidRDefault="00E91474" w:rsidP="00DA071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瓜地馬拉</w:t>
            </w:r>
            <w:r w:rsidR="002F0BD2">
              <w:rPr>
                <w:rFonts w:ascii="Times New Roman" w:eastAsia="標楷體" w:hAnsi="Times New Roman" w:cs="Times New Roman" w:hint="eastAsia"/>
                <w:szCs w:val="24"/>
              </w:rPr>
              <w:t>駐</w:t>
            </w:r>
            <w:proofErr w:type="gramStart"/>
            <w:r w:rsidR="002F0BD2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="002F0BD2">
              <w:rPr>
                <w:rFonts w:ascii="Times New Roman" w:eastAsia="標楷體" w:hAnsi="Times New Roman" w:cs="Times New Roman" w:hint="eastAsia"/>
                <w:szCs w:val="24"/>
              </w:rPr>
              <w:t>葛梅斯大使</w:t>
            </w:r>
            <w:r w:rsidR="007649F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spellStart"/>
            <w:r w:rsidR="002F0BD2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="002F0BD2">
              <w:rPr>
                <w:rFonts w:ascii="Times New Roman" w:eastAsia="標楷體" w:hAnsi="Times New Roman" w:cs="Times New Roman"/>
                <w:szCs w:val="24"/>
              </w:rPr>
              <w:t>mb</w:t>
            </w:r>
            <w:proofErr w:type="spellEnd"/>
            <w:r w:rsidR="002F0BD2">
              <w:rPr>
                <w:rFonts w:ascii="Times New Roman" w:eastAsia="標楷體" w:hAnsi="Times New Roman" w:cs="Times New Roman"/>
                <w:szCs w:val="24"/>
              </w:rPr>
              <w:t>. Willy Alberto G</w:t>
            </w:r>
            <w:r w:rsidR="002F0BD2">
              <w:rPr>
                <w:rFonts w:ascii="Times New Roman" w:eastAsia="標楷體" w:hAnsi="Times New Roman" w:cs="Times New Roman"/>
                <w:szCs w:val="24"/>
                <w:lang w:val="es-ES"/>
              </w:rPr>
              <w:t>ómez</w:t>
            </w:r>
            <w:r w:rsidR="007649F1">
              <w:rPr>
                <w:rFonts w:ascii="Times New Roman" w:eastAsia="標楷體" w:hAnsi="Times New Roman" w:cs="Times New Roman" w:hint="eastAsia"/>
                <w:szCs w:val="24"/>
                <w:lang w:val="es-ES"/>
              </w:rPr>
              <w:t xml:space="preserve">)  </w:t>
            </w:r>
            <w:r w:rsidR="00DA071E" w:rsidRPr="007649F1">
              <w:rPr>
                <w:rFonts w:ascii="Times New Roman" w:eastAsia="標楷體" w:hAnsi="Times New Roman" w:cs="Times New Roman"/>
                <w:bCs/>
                <w:szCs w:val="24"/>
              </w:rPr>
              <w:t>簡介</w:t>
            </w:r>
            <w:r w:rsidR="00DA071E" w:rsidRPr="007649F1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瓜地馬拉</w:t>
            </w:r>
            <w:r w:rsidR="002F0BD2" w:rsidRPr="007649F1">
              <w:rPr>
                <w:rFonts w:ascii="Times New Roman" w:eastAsia="標楷體" w:hAnsi="Times New Roman" w:cs="Times New Roman" w:hint="eastAsia"/>
                <w:bCs/>
                <w:szCs w:val="24"/>
              </w:rPr>
              <w:t>貿易</w:t>
            </w:r>
            <w:r w:rsidR="00DA071E" w:rsidRPr="007649F1">
              <w:rPr>
                <w:rFonts w:ascii="Times New Roman" w:eastAsia="標楷體" w:hAnsi="Times New Roman" w:cs="Times New Roman"/>
                <w:bCs/>
                <w:szCs w:val="24"/>
              </w:rPr>
              <w:t>商機</w:t>
            </w:r>
          </w:p>
        </w:tc>
        <w:tc>
          <w:tcPr>
            <w:tcW w:w="5386" w:type="dxa"/>
            <w:vMerge/>
          </w:tcPr>
          <w:p w14:paraId="7CFEA265" w14:textId="77777777" w:rsidR="001B05E4" w:rsidRPr="003314F5" w:rsidRDefault="001B05E4" w:rsidP="001B05E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05E4" w:rsidRPr="001E60D4" w14:paraId="2DC7FC48" w14:textId="77777777" w:rsidTr="0006762F">
        <w:trPr>
          <w:trHeight w:val="1035"/>
        </w:trPr>
        <w:tc>
          <w:tcPr>
            <w:tcW w:w="1668" w:type="dxa"/>
            <w:vAlign w:val="center"/>
          </w:tcPr>
          <w:p w14:paraId="220EA286" w14:textId="70B338A5" w:rsidR="001B05E4" w:rsidRPr="00AD3CB9" w:rsidRDefault="001B05E4" w:rsidP="00DA071E">
            <w:pPr>
              <w:pStyle w:val="a3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D3CB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DA071E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AD3CB9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2F0BD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09058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9E77E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E77E8">
              <w:rPr>
                <w:rFonts w:ascii="Times New Roman" w:eastAsia="標楷體" w:hAnsi="Times New Roman" w:cs="Times New Roman"/>
                <w:szCs w:val="24"/>
              </w:rPr>
              <w:t>–</w:t>
            </w:r>
            <w:r w:rsidR="009E77E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D3CB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2F0BD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AD3CB9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C449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09058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267DC30D" w14:textId="6879CF7D" w:rsidR="00090582" w:rsidRPr="00AD3CB9" w:rsidRDefault="009E77E8" w:rsidP="0025589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意見交流</w:t>
            </w:r>
          </w:p>
        </w:tc>
        <w:tc>
          <w:tcPr>
            <w:tcW w:w="5386" w:type="dxa"/>
            <w:vMerge/>
          </w:tcPr>
          <w:p w14:paraId="41B0916E" w14:textId="77777777" w:rsidR="001B05E4" w:rsidRPr="001E60D4" w:rsidRDefault="001B05E4" w:rsidP="001B05E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05E4" w:rsidRPr="001E60D4" w14:paraId="10B0ECC1" w14:textId="77777777" w:rsidTr="0006762F">
        <w:trPr>
          <w:trHeight w:val="1035"/>
        </w:trPr>
        <w:tc>
          <w:tcPr>
            <w:tcW w:w="1668" w:type="dxa"/>
            <w:vAlign w:val="center"/>
          </w:tcPr>
          <w:p w14:paraId="57B72FB6" w14:textId="77777777" w:rsidR="001B05E4" w:rsidRPr="00AD3CB9" w:rsidRDefault="001B05E4" w:rsidP="00090582">
            <w:pPr>
              <w:pStyle w:val="a3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D3CB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F02AD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AD3CB9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2AD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AD3CB9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29AE313C" w14:textId="77777777" w:rsidR="001B05E4" w:rsidRPr="00AD3CB9" w:rsidRDefault="009E77E8" w:rsidP="00597F54">
            <w:pPr>
              <w:pStyle w:val="a3"/>
              <w:adjustRightInd w:val="0"/>
              <w:snapToGrid w:val="0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散會</w:t>
            </w:r>
          </w:p>
        </w:tc>
        <w:tc>
          <w:tcPr>
            <w:tcW w:w="5386" w:type="dxa"/>
            <w:vMerge/>
          </w:tcPr>
          <w:p w14:paraId="1AA395A7" w14:textId="77777777" w:rsidR="001B05E4" w:rsidRPr="001E60D4" w:rsidRDefault="001B05E4" w:rsidP="001B05E4">
            <w:pPr>
              <w:pStyle w:val="a3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FB24D32" w14:textId="5373CC3A" w:rsidR="00FF42FE" w:rsidRPr="00E2081C" w:rsidRDefault="00AD25E3" w:rsidP="00E2081C">
      <w:pPr>
        <w:tabs>
          <w:tab w:val="left" w:pos="2720"/>
        </w:tabs>
        <w:ind w:right="-720"/>
        <w:jc w:val="center"/>
        <w:textAlignment w:val="top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2081C">
        <w:rPr>
          <w:rFonts w:ascii="Times New Roman" w:eastAsia="標楷體" w:hAnsi="Times New Roman" w:cs="Times New Roman"/>
          <w:b/>
          <w:bCs/>
          <w:sz w:val="28"/>
          <w:szCs w:val="28"/>
        </w:rPr>
        <w:t>~</w:t>
      </w:r>
      <w:r w:rsidR="00E80F05" w:rsidRPr="00E2081C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瓜地馬拉</w:t>
      </w:r>
      <w:r w:rsidR="0006762F" w:rsidRPr="00E2081C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貿易</w:t>
      </w:r>
      <w:r w:rsidR="00E80F05" w:rsidRPr="00E2081C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暨商機說明</w:t>
      </w:r>
      <w:r w:rsidR="000D773F" w:rsidRPr="00E2081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餐</w:t>
      </w:r>
      <w:r w:rsidR="00E80F05" w:rsidRPr="00E2081C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會</w:t>
      </w:r>
      <w:r w:rsidR="00FF42FE" w:rsidRPr="00E2081C">
        <w:rPr>
          <w:rFonts w:ascii="Times New Roman" w:eastAsia="標楷體" w:hAnsi="Times New Roman" w:cs="Times New Roman"/>
          <w:b/>
          <w:bCs/>
          <w:sz w:val="28"/>
          <w:szCs w:val="28"/>
        </w:rPr>
        <w:t>報名表</w:t>
      </w:r>
      <w:r w:rsidRPr="00E2081C">
        <w:rPr>
          <w:rFonts w:ascii="Times New Roman" w:eastAsia="標楷體" w:hAnsi="Times New Roman" w:cs="Times New Roman"/>
          <w:b/>
          <w:bCs/>
          <w:sz w:val="28"/>
          <w:szCs w:val="28"/>
        </w:rPr>
        <w:t>~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26"/>
        <w:gridCol w:w="2702"/>
        <w:gridCol w:w="1959"/>
        <w:gridCol w:w="3369"/>
      </w:tblGrid>
      <w:tr w:rsidR="00570B7C" w:rsidRPr="00F54708" w14:paraId="0CD78BE6" w14:textId="77777777" w:rsidTr="00CC396B">
        <w:trPr>
          <w:trHeight w:val="289"/>
        </w:trPr>
        <w:tc>
          <w:tcPr>
            <w:tcW w:w="1160" w:type="pct"/>
            <w:vAlign w:val="center"/>
          </w:tcPr>
          <w:p w14:paraId="36485F51" w14:textId="2F5E88BF" w:rsidR="00570B7C" w:rsidRPr="00F54708" w:rsidRDefault="00570B7C" w:rsidP="00035C36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54708">
              <w:rPr>
                <w:rFonts w:ascii="Times New Roman" w:eastAsia="標楷體" w:hAnsi="Times New Roman" w:cs="Times New Roman"/>
              </w:rPr>
              <w:t>姓名</w:t>
            </w:r>
            <w:r w:rsidR="0006762F" w:rsidRPr="00F54708">
              <w:rPr>
                <w:rFonts w:ascii="Times New Roman" w:eastAsia="標楷體" w:hAnsi="Times New Roman" w:cs="Times New Roman"/>
              </w:rPr>
              <w:t>（</w:t>
            </w:r>
            <w:r w:rsidRPr="00F54708">
              <w:rPr>
                <w:rFonts w:ascii="Times New Roman" w:eastAsia="標楷體" w:hAnsi="Times New Roman" w:cs="Times New Roman"/>
              </w:rPr>
              <w:t>中英文</w:t>
            </w:r>
            <w:r w:rsidR="0006762F" w:rsidRPr="00F54708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92" w:type="pct"/>
            <w:vAlign w:val="center"/>
          </w:tcPr>
          <w:p w14:paraId="117D79F9" w14:textId="35495F58" w:rsidR="00570B7C" w:rsidRPr="00F54708" w:rsidRDefault="00570B7C" w:rsidP="00035C36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pct"/>
            <w:vAlign w:val="center"/>
          </w:tcPr>
          <w:p w14:paraId="15BD0D3E" w14:textId="228AD178" w:rsidR="00570B7C" w:rsidRPr="00F54708" w:rsidRDefault="00570B7C" w:rsidP="00035C36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54708">
              <w:rPr>
                <w:rFonts w:ascii="Times New Roman" w:eastAsia="標楷體" w:hAnsi="Times New Roman" w:cs="Times New Roman"/>
              </w:rPr>
              <w:t>職稱</w:t>
            </w:r>
            <w:r w:rsidR="0006762F" w:rsidRPr="00F54708">
              <w:rPr>
                <w:rFonts w:ascii="Times New Roman" w:eastAsia="標楷體" w:hAnsi="Times New Roman" w:cs="Times New Roman"/>
              </w:rPr>
              <w:t>（</w:t>
            </w:r>
            <w:r w:rsidRPr="00F54708">
              <w:rPr>
                <w:rFonts w:ascii="Times New Roman" w:eastAsia="標楷體" w:hAnsi="Times New Roman" w:cs="Times New Roman"/>
              </w:rPr>
              <w:t>中英文</w:t>
            </w:r>
            <w:r w:rsidR="0006762F" w:rsidRPr="00F54708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612" w:type="pct"/>
          </w:tcPr>
          <w:p w14:paraId="10B1B774" w14:textId="77777777" w:rsidR="00570B7C" w:rsidRPr="00F54708" w:rsidRDefault="00570B7C" w:rsidP="00035C36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F42FE" w:rsidRPr="00F54708" w14:paraId="275A682D" w14:textId="77777777" w:rsidTr="00CC396B">
        <w:tc>
          <w:tcPr>
            <w:tcW w:w="1160" w:type="pct"/>
            <w:vAlign w:val="center"/>
          </w:tcPr>
          <w:p w14:paraId="441EB738" w14:textId="77777777" w:rsidR="00FF42FE" w:rsidRPr="00F54708" w:rsidRDefault="00FF42FE" w:rsidP="00035C36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54708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292" w:type="pct"/>
            <w:vAlign w:val="center"/>
          </w:tcPr>
          <w:p w14:paraId="6967AFD1" w14:textId="77777777" w:rsidR="00FF42FE" w:rsidRPr="00F54708" w:rsidRDefault="00FF42FE" w:rsidP="00035C36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pct"/>
            <w:vAlign w:val="center"/>
          </w:tcPr>
          <w:p w14:paraId="49D0C1E9" w14:textId="77777777" w:rsidR="00FF42FE" w:rsidRPr="00F54708" w:rsidRDefault="00FF42FE" w:rsidP="00035C36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54708">
              <w:rPr>
                <w:rFonts w:ascii="Times New Roman" w:eastAsia="標楷體" w:hAnsi="Times New Roman" w:cs="Times New Roman"/>
              </w:rPr>
              <w:t>E</w:t>
            </w:r>
            <w:r w:rsidR="001E60D4" w:rsidRPr="00F54708">
              <w:rPr>
                <w:rFonts w:ascii="Times New Roman" w:eastAsia="標楷體" w:hAnsi="Times New Roman" w:cs="Times New Roman"/>
              </w:rPr>
              <w:t>-</w:t>
            </w:r>
            <w:r w:rsidRPr="00F54708">
              <w:rPr>
                <w:rFonts w:ascii="Times New Roman" w:eastAsia="標楷體" w:hAnsi="Times New Roman" w:cs="Times New Roman"/>
              </w:rPr>
              <w:t>mail</w:t>
            </w:r>
          </w:p>
        </w:tc>
        <w:tc>
          <w:tcPr>
            <w:tcW w:w="1612" w:type="pct"/>
          </w:tcPr>
          <w:p w14:paraId="68ABF171" w14:textId="77777777" w:rsidR="00FF42FE" w:rsidRPr="00F54708" w:rsidRDefault="00FF42FE" w:rsidP="00035C36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F42FE" w:rsidRPr="00F54708" w14:paraId="4DB37A87" w14:textId="77777777" w:rsidTr="00CC396B">
        <w:tc>
          <w:tcPr>
            <w:tcW w:w="1160" w:type="pct"/>
          </w:tcPr>
          <w:p w14:paraId="525B3DF2" w14:textId="77777777" w:rsidR="00FF42FE" w:rsidRPr="00F54708" w:rsidRDefault="00FF42FE" w:rsidP="00035C36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54708">
              <w:rPr>
                <w:rFonts w:ascii="Times New Roman" w:eastAsia="標楷體" w:hAnsi="Times New Roman" w:cs="Times New Roman"/>
              </w:rPr>
              <w:t>公司</w:t>
            </w:r>
            <w:r w:rsidR="00570B7C" w:rsidRPr="00F54708">
              <w:rPr>
                <w:rFonts w:ascii="Times New Roman" w:eastAsia="標楷體" w:hAnsi="Times New Roman" w:cs="Times New Roman"/>
              </w:rPr>
              <w:t>/</w:t>
            </w:r>
            <w:r w:rsidR="00570B7C" w:rsidRPr="00F54708">
              <w:rPr>
                <w:rFonts w:ascii="Times New Roman" w:eastAsia="標楷體" w:hAnsi="Times New Roman" w:cs="Times New Roman"/>
              </w:rPr>
              <w:t>單位名稱</w:t>
            </w:r>
          </w:p>
        </w:tc>
        <w:tc>
          <w:tcPr>
            <w:tcW w:w="3840" w:type="pct"/>
            <w:gridSpan w:val="3"/>
          </w:tcPr>
          <w:p w14:paraId="11643E37" w14:textId="77777777" w:rsidR="00FF42FE" w:rsidRPr="00F54708" w:rsidRDefault="00FF42FE" w:rsidP="00035C36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D25E3" w:rsidRPr="00F54708" w14:paraId="08A9D15A" w14:textId="77777777" w:rsidTr="00CC396B">
        <w:tc>
          <w:tcPr>
            <w:tcW w:w="1160" w:type="pct"/>
          </w:tcPr>
          <w:p w14:paraId="6803A92C" w14:textId="77777777" w:rsidR="00F54708" w:rsidRDefault="004F17A6" w:rsidP="00F547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4708">
              <w:rPr>
                <w:rFonts w:ascii="Times New Roman" w:eastAsia="標楷體" w:hAnsi="Times New Roman" w:cs="Times New Roman"/>
              </w:rPr>
              <w:t>公司</w:t>
            </w:r>
            <w:r w:rsidRPr="00F54708">
              <w:rPr>
                <w:rFonts w:ascii="Times New Roman" w:eastAsia="標楷體" w:hAnsi="Times New Roman" w:cs="Times New Roman"/>
              </w:rPr>
              <w:t>/</w:t>
            </w:r>
            <w:r w:rsidRPr="00F54708">
              <w:rPr>
                <w:rFonts w:ascii="Times New Roman" w:eastAsia="標楷體" w:hAnsi="Times New Roman" w:cs="Times New Roman"/>
              </w:rPr>
              <w:t>單位名稱</w:t>
            </w:r>
          </w:p>
          <w:p w14:paraId="79706FDF" w14:textId="2EA43109" w:rsidR="00AD25E3" w:rsidRPr="00F54708" w:rsidRDefault="00F54708" w:rsidP="00F5470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="004F17A6" w:rsidRPr="00F54708">
              <w:rPr>
                <w:rFonts w:ascii="Times New Roman" w:eastAsia="標楷體" w:hAnsi="Times New Roman" w:cs="Times New Roman"/>
              </w:rPr>
              <w:t>英文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3840" w:type="pct"/>
            <w:gridSpan w:val="3"/>
          </w:tcPr>
          <w:p w14:paraId="6980AE41" w14:textId="77777777" w:rsidR="00AD25E3" w:rsidRPr="00F54708" w:rsidRDefault="00AD25E3" w:rsidP="00F5470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D25E3" w:rsidRPr="00F54708" w14:paraId="1C1D297D" w14:textId="77777777" w:rsidTr="00CC396B">
        <w:tc>
          <w:tcPr>
            <w:tcW w:w="1160" w:type="pct"/>
          </w:tcPr>
          <w:p w14:paraId="75D12616" w14:textId="77777777" w:rsidR="00AD25E3" w:rsidRPr="00F54708" w:rsidRDefault="00AD25E3" w:rsidP="00F547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4708">
              <w:rPr>
                <w:rFonts w:ascii="Times New Roman" w:eastAsia="標楷體" w:hAnsi="Times New Roman" w:cs="Times New Roman"/>
              </w:rPr>
              <w:t>屬性</w:t>
            </w:r>
          </w:p>
        </w:tc>
        <w:tc>
          <w:tcPr>
            <w:tcW w:w="3840" w:type="pct"/>
            <w:gridSpan w:val="3"/>
          </w:tcPr>
          <w:p w14:paraId="73AF0343" w14:textId="7A161F1F" w:rsidR="00AD25E3" w:rsidRPr="00F54708" w:rsidRDefault="003314F5" w:rsidP="00F54708">
            <w:pPr>
              <w:rPr>
                <w:rFonts w:ascii="Times New Roman" w:eastAsia="標楷體" w:hAnsi="Times New Roman" w:cs="Times New Roman"/>
              </w:rPr>
            </w:pPr>
            <w:r w:rsidRPr="00F54708">
              <w:rPr>
                <w:rFonts w:ascii="Times New Roman" w:eastAsia="標楷體" w:hAnsi="Times New Roman" w:cs="Times New Roman"/>
              </w:rPr>
              <w:sym w:font="Wingdings" w:char="F0A8"/>
            </w:r>
            <w:r w:rsidR="00AD25E3" w:rsidRPr="00F54708">
              <w:rPr>
                <w:rFonts w:ascii="Times New Roman" w:eastAsia="標楷體" w:hAnsi="Times New Roman" w:cs="Times New Roman"/>
              </w:rPr>
              <w:t>製造商</w:t>
            </w:r>
            <w:r w:rsidR="00AD25E3" w:rsidRPr="00F54708">
              <w:rPr>
                <w:rFonts w:ascii="Times New Roman" w:eastAsia="標楷體" w:hAnsi="Times New Roman" w:cs="Times New Roman"/>
              </w:rPr>
              <w:t xml:space="preserve">      </w:t>
            </w:r>
            <w:r w:rsidR="00AD25E3" w:rsidRPr="00F54708">
              <w:rPr>
                <w:rFonts w:ascii="Times New Roman" w:eastAsia="標楷體" w:hAnsi="Times New Roman" w:cs="Times New Roman"/>
              </w:rPr>
              <w:sym w:font="Wingdings" w:char="F0A8"/>
            </w:r>
            <w:r w:rsidR="00AD25E3" w:rsidRPr="00F54708">
              <w:rPr>
                <w:rFonts w:ascii="Times New Roman" w:eastAsia="標楷體" w:hAnsi="Times New Roman" w:cs="Times New Roman"/>
              </w:rPr>
              <w:t>進口商</w:t>
            </w:r>
            <w:r w:rsidR="00AD25E3" w:rsidRPr="00F54708">
              <w:rPr>
                <w:rFonts w:ascii="Times New Roman" w:eastAsia="標楷體" w:hAnsi="Times New Roman" w:cs="Times New Roman"/>
              </w:rPr>
              <w:t xml:space="preserve">     </w:t>
            </w:r>
            <w:r w:rsidRPr="00F54708">
              <w:rPr>
                <w:rFonts w:ascii="Times New Roman" w:eastAsia="標楷體" w:hAnsi="Times New Roman" w:cs="Times New Roman"/>
              </w:rPr>
              <w:sym w:font="Wingdings" w:char="F0A8"/>
            </w:r>
            <w:r w:rsidR="00AD25E3" w:rsidRPr="00F54708">
              <w:rPr>
                <w:rFonts w:ascii="Times New Roman" w:eastAsia="標楷體" w:hAnsi="Times New Roman" w:cs="Times New Roman"/>
              </w:rPr>
              <w:t>出口商</w:t>
            </w:r>
            <w:r w:rsidR="00AD25E3" w:rsidRPr="00F54708">
              <w:rPr>
                <w:rFonts w:ascii="Times New Roman" w:eastAsia="標楷體" w:hAnsi="Times New Roman" w:cs="Times New Roman"/>
              </w:rPr>
              <w:t xml:space="preserve">     </w:t>
            </w:r>
            <w:r w:rsidR="00AD25E3" w:rsidRPr="00F54708">
              <w:rPr>
                <w:rFonts w:ascii="Times New Roman" w:eastAsia="標楷體" w:hAnsi="Times New Roman" w:cs="Times New Roman"/>
              </w:rPr>
              <w:sym w:font="Wingdings" w:char="F0A8"/>
            </w:r>
            <w:r w:rsidR="00AD25E3" w:rsidRPr="00F54708">
              <w:rPr>
                <w:rFonts w:ascii="Times New Roman" w:eastAsia="標楷體" w:hAnsi="Times New Roman" w:cs="Times New Roman"/>
              </w:rPr>
              <w:t>其他</w:t>
            </w:r>
          </w:p>
        </w:tc>
      </w:tr>
      <w:tr w:rsidR="00AD25E3" w:rsidRPr="00F54708" w14:paraId="0D611B7F" w14:textId="77777777" w:rsidTr="00CC396B">
        <w:tc>
          <w:tcPr>
            <w:tcW w:w="1160" w:type="pct"/>
          </w:tcPr>
          <w:p w14:paraId="25CD5589" w14:textId="77777777" w:rsidR="00AD25E3" w:rsidRPr="00F54708" w:rsidRDefault="00AD25E3" w:rsidP="00F547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4708">
              <w:rPr>
                <w:rFonts w:ascii="Times New Roman" w:eastAsia="標楷體" w:hAnsi="Times New Roman" w:cs="Times New Roman"/>
              </w:rPr>
              <w:t>主要產品</w:t>
            </w:r>
            <w:r w:rsidRPr="00F54708">
              <w:rPr>
                <w:rFonts w:ascii="Times New Roman" w:eastAsia="標楷體" w:hAnsi="Times New Roman" w:cs="Times New Roman"/>
              </w:rPr>
              <w:t>/</w:t>
            </w:r>
            <w:r w:rsidRPr="00F54708">
              <w:rPr>
                <w:rFonts w:ascii="Times New Roman" w:eastAsia="標楷體" w:hAnsi="Times New Roman" w:cs="Times New Roman"/>
              </w:rPr>
              <w:t>營業項目</w:t>
            </w:r>
          </w:p>
          <w:p w14:paraId="51573A4A" w14:textId="5035BC42" w:rsidR="00AD25E3" w:rsidRPr="00F54708" w:rsidRDefault="00F54708" w:rsidP="00F5470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="00AD25E3" w:rsidRPr="00F54708">
              <w:rPr>
                <w:rFonts w:ascii="Times New Roman" w:eastAsia="標楷體" w:hAnsi="Times New Roman" w:cs="Times New Roman"/>
              </w:rPr>
              <w:t>請以中英文填寫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3840" w:type="pct"/>
            <w:gridSpan w:val="3"/>
          </w:tcPr>
          <w:p w14:paraId="1A641AB4" w14:textId="77777777" w:rsidR="00AD25E3" w:rsidRPr="00F54708" w:rsidRDefault="00AD25E3" w:rsidP="00F5470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D25E3" w:rsidRPr="00F54708" w14:paraId="1F041924" w14:textId="77777777" w:rsidTr="00CC396B">
        <w:tc>
          <w:tcPr>
            <w:tcW w:w="1160" w:type="pct"/>
            <w:vAlign w:val="center"/>
          </w:tcPr>
          <w:p w14:paraId="3DC02CD0" w14:textId="7E092A1C" w:rsidR="00AD25E3" w:rsidRPr="00F54708" w:rsidRDefault="00E51E4E" w:rsidP="00E51E4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現階段</w:t>
            </w:r>
            <w:r w:rsidR="00AD25E3" w:rsidRPr="00F54708">
              <w:rPr>
                <w:rFonts w:ascii="Times New Roman" w:eastAsia="標楷體" w:hAnsi="Times New Roman" w:cs="Times New Roman"/>
              </w:rPr>
              <w:t>與</w:t>
            </w:r>
            <w:r w:rsidR="00E80F05" w:rsidRPr="00F54708">
              <w:rPr>
                <w:rFonts w:ascii="Times New Roman" w:eastAsia="標楷體" w:hAnsi="Times New Roman" w:cs="Times New Roman"/>
              </w:rPr>
              <w:t>瓜地馬拉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D25E3" w:rsidRPr="00F54708">
              <w:rPr>
                <w:rFonts w:ascii="Times New Roman" w:eastAsia="標楷體" w:hAnsi="Times New Roman" w:cs="Times New Roman"/>
              </w:rPr>
              <w:t>合</w:t>
            </w:r>
            <w:r>
              <w:rPr>
                <w:rFonts w:ascii="Times New Roman" w:eastAsia="標楷體" w:hAnsi="Times New Roman" w:cs="Times New Roman" w:hint="eastAsia"/>
              </w:rPr>
              <w:t>作情況</w:t>
            </w:r>
          </w:p>
        </w:tc>
        <w:tc>
          <w:tcPr>
            <w:tcW w:w="3840" w:type="pct"/>
            <w:gridSpan w:val="3"/>
          </w:tcPr>
          <w:p w14:paraId="1083F857" w14:textId="29E07CD4" w:rsidR="00AD25E3" w:rsidRPr="00F54708" w:rsidRDefault="00AD25E3" w:rsidP="00F54708">
            <w:pPr>
              <w:rPr>
                <w:rFonts w:ascii="Times New Roman" w:eastAsia="標楷體" w:hAnsi="Times New Roman" w:cs="Times New Roman"/>
              </w:rPr>
            </w:pPr>
            <w:r w:rsidRPr="00F54708">
              <w:rPr>
                <w:rFonts w:ascii="Times New Roman" w:eastAsia="標楷體" w:hAnsi="Times New Roman" w:cs="Times New Roman"/>
              </w:rPr>
              <w:sym w:font="Wingdings" w:char="F0A8"/>
            </w:r>
            <w:r w:rsidRPr="00F54708">
              <w:rPr>
                <w:rFonts w:ascii="Times New Roman" w:eastAsia="標楷體" w:hAnsi="Times New Roman" w:cs="Times New Roman"/>
              </w:rPr>
              <w:t>已於當地設立工廠，直接製造產品</w:t>
            </w:r>
            <w:r w:rsidRPr="00F54708">
              <w:rPr>
                <w:rFonts w:ascii="Times New Roman" w:eastAsia="標楷體" w:hAnsi="Times New Roman" w:cs="Times New Roman"/>
              </w:rPr>
              <w:tab/>
            </w:r>
            <w:r w:rsidR="00E663BD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F54708">
              <w:rPr>
                <w:rFonts w:ascii="Times New Roman" w:eastAsia="標楷體" w:hAnsi="Times New Roman" w:cs="Times New Roman"/>
              </w:rPr>
              <w:sym w:font="Wingdings" w:char="F0A8"/>
            </w:r>
            <w:r w:rsidRPr="00F54708">
              <w:rPr>
                <w:rFonts w:ascii="Times New Roman" w:eastAsia="標楷體" w:hAnsi="Times New Roman" w:cs="Times New Roman"/>
              </w:rPr>
              <w:t>已投資</w:t>
            </w:r>
            <w:r w:rsidRPr="00F54708">
              <w:rPr>
                <w:rFonts w:ascii="Times New Roman" w:eastAsia="標楷體" w:hAnsi="Times New Roman" w:cs="Times New Roman"/>
              </w:rPr>
              <w:t>/</w:t>
            </w:r>
            <w:r w:rsidRPr="00F54708">
              <w:rPr>
                <w:rFonts w:ascii="Times New Roman" w:eastAsia="標楷體" w:hAnsi="Times New Roman" w:cs="Times New Roman"/>
              </w:rPr>
              <w:t>入股當地公司</w:t>
            </w:r>
          </w:p>
          <w:p w14:paraId="09FAD1AB" w14:textId="6BE7C231" w:rsidR="00E663BD" w:rsidRDefault="00AD25E3" w:rsidP="00E663BD">
            <w:pPr>
              <w:rPr>
                <w:rFonts w:ascii="Times New Roman" w:eastAsia="標楷體" w:hAnsi="Times New Roman" w:cs="Times New Roman"/>
              </w:rPr>
            </w:pPr>
            <w:r w:rsidRPr="00F54708">
              <w:rPr>
                <w:rFonts w:ascii="Times New Roman" w:eastAsia="標楷體" w:hAnsi="Times New Roman" w:cs="Times New Roman"/>
              </w:rPr>
              <w:sym w:font="Wingdings" w:char="F0A8"/>
            </w:r>
            <w:r w:rsidRPr="00F54708">
              <w:rPr>
                <w:rFonts w:ascii="Times New Roman" w:eastAsia="標楷體" w:hAnsi="Times New Roman" w:cs="Times New Roman"/>
              </w:rPr>
              <w:t>已於當地尋得經銷商代理產品販售</w:t>
            </w:r>
            <w:r w:rsidR="00E663BD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="00E663BD" w:rsidRPr="00F54708">
              <w:rPr>
                <w:rFonts w:ascii="Times New Roman" w:eastAsia="標楷體" w:hAnsi="Times New Roman" w:cs="Times New Roman"/>
              </w:rPr>
              <w:sym w:font="Wingdings" w:char="F0A8"/>
            </w:r>
            <w:r w:rsidR="00E663BD" w:rsidRPr="00F54708">
              <w:rPr>
                <w:rFonts w:ascii="Times New Roman" w:eastAsia="標楷體" w:hAnsi="Times New Roman" w:cs="Times New Roman"/>
              </w:rPr>
              <w:t>目前尚在與當地廠商接洽溝通</w:t>
            </w:r>
          </w:p>
          <w:p w14:paraId="367E1ADF" w14:textId="6CC826CC" w:rsidR="00E663BD" w:rsidRPr="00F54708" w:rsidRDefault="00AD25E3" w:rsidP="00E663BD">
            <w:pPr>
              <w:rPr>
                <w:rFonts w:ascii="Times New Roman" w:eastAsia="標楷體" w:hAnsi="Times New Roman" w:cs="Times New Roman"/>
              </w:rPr>
            </w:pPr>
            <w:r w:rsidRPr="00F54708">
              <w:rPr>
                <w:rFonts w:ascii="Times New Roman" w:eastAsia="標楷體" w:hAnsi="Times New Roman" w:cs="Times New Roman"/>
              </w:rPr>
              <w:sym w:font="Wingdings" w:char="F0A8"/>
            </w:r>
            <w:r w:rsidRPr="00F54708">
              <w:rPr>
                <w:rFonts w:ascii="Times New Roman" w:eastAsia="標楷體" w:hAnsi="Times New Roman" w:cs="Times New Roman"/>
              </w:rPr>
              <w:t>已與當地廠商進行穩定的貿易往來</w:t>
            </w:r>
            <w:r w:rsidR="00E663BD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="00E663BD" w:rsidRPr="00F54708">
              <w:rPr>
                <w:rFonts w:ascii="Times New Roman" w:eastAsia="標楷體" w:hAnsi="Times New Roman" w:cs="Times New Roman"/>
              </w:rPr>
              <w:sym w:font="Wingdings" w:char="F0A8"/>
            </w:r>
            <w:r w:rsidR="00E663BD" w:rsidRPr="00F54708">
              <w:rPr>
                <w:rFonts w:ascii="Times New Roman" w:eastAsia="標楷體" w:hAnsi="Times New Roman" w:cs="Times New Roman"/>
              </w:rPr>
              <w:t>尚</w:t>
            </w:r>
            <w:r w:rsidR="00E663BD">
              <w:rPr>
                <w:rFonts w:ascii="Times New Roman" w:eastAsia="標楷體" w:hAnsi="Times New Roman" w:cs="Times New Roman" w:hint="eastAsia"/>
              </w:rPr>
              <w:t>無往來</w:t>
            </w:r>
          </w:p>
          <w:p w14:paraId="36ACD214" w14:textId="77777777" w:rsidR="00AD25E3" w:rsidRPr="00F54708" w:rsidRDefault="00AD25E3" w:rsidP="00F54708">
            <w:pPr>
              <w:rPr>
                <w:rFonts w:ascii="Times New Roman" w:eastAsia="標楷體" w:hAnsi="Times New Roman" w:cs="Times New Roman"/>
              </w:rPr>
            </w:pPr>
            <w:r w:rsidRPr="00F54708">
              <w:rPr>
                <w:rFonts w:ascii="Times New Roman" w:eastAsia="標楷體" w:hAnsi="Times New Roman" w:cs="Times New Roman"/>
              </w:rPr>
              <w:sym w:font="Wingdings" w:char="F0A8"/>
            </w:r>
            <w:r w:rsidRPr="00F54708">
              <w:rPr>
                <w:rFonts w:ascii="Times New Roman" w:eastAsia="標楷體" w:hAnsi="Times New Roman" w:cs="Times New Roman"/>
              </w:rPr>
              <w:t>其他：</w:t>
            </w:r>
          </w:p>
        </w:tc>
      </w:tr>
      <w:tr w:rsidR="00AD25E3" w:rsidRPr="00F54708" w14:paraId="294A5829" w14:textId="77777777" w:rsidTr="00CC396B">
        <w:tc>
          <w:tcPr>
            <w:tcW w:w="1160" w:type="pct"/>
          </w:tcPr>
          <w:p w14:paraId="7B4545AD" w14:textId="77777777" w:rsidR="00AD25E3" w:rsidRPr="00F54708" w:rsidRDefault="00AD25E3" w:rsidP="00F547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4708">
              <w:rPr>
                <w:rFonts w:ascii="Times New Roman" w:eastAsia="標楷體" w:hAnsi="Times New Roman" w:cs="Times New Roman"/>
              </w:rPr>
              <w:t>飲食禁忌</w:t>
            </w:r>
          </w:p>
        </w:tc>
        <w:tc>
          <w:tcPr>
            <w:tcW w:w="3840" w:type="pct"/>
            <w:gridSpan w:val="3"/>
          </w:tcPr>
          <w:p w14:paraId="2B8F089E" w14:textId="77777777" w:rsidR="00AD25E3" w:rsidRPr="00F54708" w:rsidRDefault="00AD25E3" w:rsidP="00F54708">
            <w:pPr>
              <w:rPr>
                <w:rFonts w:ascii="Times New Roman" w:eastAsia="標楷體" w:hAnsi="Times New Roman" w:cs="Times New Roman"/>
              </w:rPr>
            </w:pPr>
            <w:r w:rsidRPr="00F54708">
              <w:rPr>
                <w:rFonts w:ascii="Times New Roman" w:eastAsia="標楷體" w:hAnsi="Times New Roman" w:cs="Times New Roman"/>
              </w:rPr>
              <w:sym w:font="Wingdings" w:char="F0A8"/>
            </w:r>
            <w:r w:rsidRPr="00F54708">
              <w:rPr>
                <w:rFonts w:ascii="Times New Roman" w:eastAsia="標楷體" w:hAnsi="Times New Roman" w:cs="Times New Roman"/>
              </w:rPr>
              <w:t>葷</w:t>
            </w:r>
            <w:r w:rsidRPr="00F54708">
              <w:rPr>
                <w:rFonts w:ascii="Times New Roman" w:eastAsia="標楷體" w:hAnsi="Times New Roman" w:cs="Times New Roman"/>
              </w:rPr>
              <w:t xml:space="preserve">       </w:t>
            </w:r>
            <w:r w:rsidRPr="00F54708">
              <w:rPr>
                <w:rFonts w:ascii="Times New Roman" w:eastAsia="標楷體" w:hAnsi="Times New Roman" w:cs="Times New Roman"/>
              </w:rPr>
              <w:sym w:font="Wingdings" w:char="F0A8"/>
            </w:r>
            <w:r w:rsidRPr="00F54708">
              <w:rPr>
                <w:rFonts w:ascii="Times New Roman" w:eastAsia="標楷體" w:hAnsi="Times New Roman" w:cs="Times New Roman"/>
              </w:rPr>
              <w:t>素</w:t>
            </w:r>
            <w:r w:rsidRPr="00F54708">
              <w:rPr>
                <w:rFonts w:ascii="Times New Roman" w:eastAsia="標楷體" w:hAnsi="Times New Roman" w:cs="Times New Roman"/>
              </w:rPr>
              <w:t xml:space="preserve">      </w:t>
            </w:r>
            <w:r w:rsidRPr="00F54708">
              <w:rPr>
                <w:rFonts w:ascii="Times New Roman" w:eastAsia="標楷體" w:hAnsi="Times New Roman" w:cs="Times New Roman"/>
              </w:rPr>
              <w:sym w:font="Wingdings" w:char="F0A8"/>
            </w:r>
            <w:r w:rsidRPr="00F54708">
              <w:rPr>
                <w:rFonts w:ascii="Times New Roman" w:eastAsia="標楷體" w:hAnsi="Times New Roman" w:cs="Times New Roman"/>
              </w:rPr>
              <w:t>其他：</w:t>
            </w:r>
          </w:p>
        </w:tc>
      </w:tr>
    </w:tbl>
    <w:p w14:paraId="5EF5B3DF" w14:textId="77777777" w:rsidR="00F54708" w:rsidRDefault="00FF42FE" w:rsidP="004F17A6">
      <w:pPr>
        <w:widowControl/>
        <w:shd w:val="clear" w:color="auto" w:fill="FFFFFF"/>
        <w:spacing w:line="320" w:lineRule="exact"/>
        <w:ind w:left="1416" w:hangingChars="590" w:hanging="1416"/>
        <w:rPr>
          <w:rFonts w:ascii="Times New Roman" w:eastAsia="標楷體" w:hAnsi="Times New Roman" w:cs="Times New Roman"/>
          <w:bCs/>
          <w:kern w:val="0"/>
          <w:szCs w:val="24"/>
        </w:rPr>
      </w:pPr>
      <w:r w:rsidRPr="001E60D4">
        <w:rPr>
          <w:rFonts w:ascii="Times New Roman" w:eastAsia="標楷體" w:hAnsi="Times New Roman" w:cs="Times New Roman"/>
          <w:bCs/>
          <w:kern w:val="0"/>
          <w:szCs w:val="24"/>
        </w:rPr>
        <w:t>報名</w:t>
      </w:r>
      <w:r w:rsidR="00AD25E3" w:rsidRPr="001E60D4">
        <w:rPr>
          <w:rFonts w:ascii="Times New Roman" w:eastAsia="標楷體" w:hAnsi="Times New Roman" w:cs="Times New Roman"/>
          <w:bCs/>
          <w:kern w:val="0"/>
          <w:szCs w:val="24"/>
        </w:rPr>
        <w:t>資訊</w:t>
      </w:r>
      <w:r w:rsidRPr="001E60D4">
        <w:rPr>
          <w:rFonts w:ascii="Times New Roman" w:eastAsia="標楷體" w:hAnsi="Times New Roman" w:cs="Times New Roman"/>
          <w:bCs/>
          <w:kern w:val="0"/>
          <w:szCs w:val="24"/>
        </w:rPr>
        <w:t>：</w:t>
      </w:r>
    </w:p>
    <w:p w14:paraId="074D2ED7" w14:textId="48B6C9FF" w:rsidR="00F54708" w:rsidRPr="00F54708" w:rsidRDefault="002462B2" w:rsidP="00F54708">
      <w:pPr>
        <w:pStyle w:val="a3"/>
        <w:widowControl/>
        <w:numPr>
          <w:ilvl w:val="0"/>
          <w:numId w:val="5"/>
        </w:numPr>
        <w:shd w:val="clear" w:color="auto" w:fill="FFFFFF"/>
        <w:spacing w:line="320" w:lineRule="exact"/>
        <w:ind w:leftChars="0"/>
        <w:rPr>
          <w:rFonts w:ascii="Times New Roman" w:eastAsia="標楷體" w:hAnsi="Times New Roman" w:cs="Times New Roman"/>
          <w:bCs/>
          <w:kern w:val="0"/>
          <w:szCs w:val="24"/>
          <w:u w:val="single"/>
        </w:rPr>
      </w:pPr>
      <w:r w:rsidRPr="000A337B">
        <w:rPr>
          <w:rFonts w:ascii="Times New Roman" w:eastAsia="標楷體" w:hAnsi="Times New Roman" w:cs="Times New Roman" w:hint="eastAsia"/>
          <w:b/>
          <w:kern w:val="0"/>
          <w:szCs w:val="24"/>
          <w:lang w:eastAsia="zh-HK"/>
        </w:rPr>
        <w:t>本活動免費</w:t>
      </w:r>
      <w:r w:rsidRPr="00F54708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="00570B7C" w:rsidRPr="00F54708">
        <w:rPr>
          <w:rFonts w:ascii="Times New Roman" w:eastAsia="標楷體" w:hAnsi="Times New Roman" w:cs="Times New Roman"/>
          <w:bCs/>
          <w:kern w:val="0"/>
          <w:szCs w:val="24"/>
        </w:rPr>
        <w:t>請以</w:t>
      </w:r>
      <w:r w:rsidR="00570B7C" w:rsidRPr="00F54708">
        <w:rPr>
          <w:rFonts w:ascii="Times New Roman" w:eastAsia="標楷體" w:hAnsi="Times New Roman" w:cs="Times New Roman"/>
          <w:b/>
          <w:bCs/>
          <w:kern w:val="0"/>
          <w:szCs w:val="24"/>
        </w:rPr>
        <w:t>中英文</w:t>
      </w:r>
      <w:r w:rsidR="00570B7C" w:rsidRPr="00F54708">
        <w:rPr>
          <w:rFonts w:ascii="Times New Roman" w:eastAsia="標楷體" w:hAnsi="Times New Roman" w:cs="Times New Roman"/>
          <w:bCs/>
          <w:kern w:val="0"/>
          <w:szCs w:val="24"/>
        </w:rPr>
        <w:t>詳填報名表後</w:t>
      </w:r>
      <w:r w:rsidR="00FF42FE" w:rsidRPr="00F54708">
        <w:rPr>
          <w:rFonts w:ascii="Times New Roman" w:eastAsia="標楷體" w:hAnsi="Times New Roman" w:cs="Times New Roman"/>
          <w:bCs/>
          <w:kern w:val="0"/>
          <w:szCs w:val="24"/>
        </w:rPr>
        <w:t>傳真或電郵報名</w:t>
      </w:r>
      <w:r w:rsidR="00F54708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6462D689" w14:textId="5D833365" w:rsidR="00F54708" w:rsidRDefault="004F17A6" w:rsidP="00F54708">
      <w:pPr>
        <w:pStyle w:val="a3"/>
        <w:widowControl/>
        <w:shd w:val="clear" w:color="auto" w:fill="FFFFFF"/>
        <w:spacing w:line="320" w:lineRule="exact"/>
        <w:ind w:leftChars="0" w:left="360"/>
        <w:rPr>
          <w:rFonts w:ascii="Times New Roman" w:eastAsia="標楷體" w:hAnsi="Times New Roman" w:cs="Times New Roman"/>
          <w:bCs/>
          <w:kern w:val="0"/>
          <w:szCs w:val="24"/>
        </w:rPr>
      </w:pPr>
      <w:r w:rsidRPr="00F54708">
        <w:rPr>
          <w:rFonts w:ascii="Times New Roman" w:eastAsia="標楷體" w:hAnsi="Times New Roman" w:cs="Times New Roman"/>
          <w:bCs/>
          <w:kern w:val="0"/>
          <w:szCs w:val="24"/>
        </w:rPr>
        <w:lastRenderedPageBreak/>
        <w:t>聯絡</w:t>
      </w:r>
      <w:r w:rsidR="00F54708">
        <w:rPr>
          <w:rFonts w:ascii="Times New Roman" w:eastAsia="標楷體" w:hAnsi="Times New Roman" w:cs="Times New Roman" w:hint="eastAsia"/>
          <w:bCs/>
          <w:kern w:val="0"/>
          <w:szCs w:val="24"/>
        </w:rPr>
        <w:t>窗口：</w:t>
      </w:r>
      <w:r w:rsidR="002462B2">
        <w:rPr>
          <w:rFonts w:ascii="Times New Roman" w:eastAsia="標楷體" w:hAnsi="Times New Roman" w:cs="Times New Roman" w:hint="eastAsia"/>
          <w:bCs/>
          <w:kern w:val="0"/>
          <w:szCs w:val="24"/>
        </w:rPr>
        <w:t>中美洲經貿辦事處</w:t>
      </w:r>
      <w:r w:rsidR="00F54708">
        <w:rPr>
          <w:rFonts w:ascii="Times New Roman" w:eastAsia="標楷體" w:hAnsi="Times New Roman" w:cs="Times New Roman" w:hint="eastAsia"/>
          <w:bCs/>
          <w:kern w:val="0"/>
          <w:szCs w:val="24"/>
        </w:rPr>
        <w:t>李專案經理建</w:t>
      </w:r>
      <w:proofErr w:type="gramStart"/>
      <w:r w:rsidR="00F54708">
        <w:rPr>
          <w:rFonts w:ascii="Times New Roman" w:eastAsia="標楷體" w:hAnsi="Times New Roman" w:cs="Times New Roman" w:hint="eastAsia"/>
          <w:bCs/>
          <w:kern w:val="0"/>
          <w:szCs w:val="24"/>
        </w:rPr>
        <w:t>怡</w:t>
      </w:r>
      <w:proofErr w:type="gramEnd"/>
      <w:r w:rsidR="00F54708">
        <w:rPr>
          <w:rFonts w:ascii="Times New Roman" w:eastAsia="標楷體" w:hAnsi="Times New Roman" w:cs="Times New Roman" w:hint="eastAsia"/>
          <w:bCs/>
          <w:kern w:val="0"/>
          <w:szCs w:val="24"/>
        </w:rPr>
        <w:t>、鄭專案經理揚明、翁協理如茵</w:t>
      </w:r>
    </w:p>
    <w:p w14:paraId="59F1E6AD" w14:textId="25A46B8B" w:rsidR="00F54708" w:rsidRDefault="00F54708" w:rsidP="00F54708">
      <w:pPr>
        <w:pStyle w:val="a3"/>
        <w:widowControl/>
        <w:shd w:val="clear" w:color="auto" w:fill="FFFFFF"/>
        <w:spacing w:line="320" w:lineRule="exact"/>
        <w:ind w:leftChars="0" w:left="360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電話：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02-8789-1592 #20 #28 #18</w:t>
      </w:r>
    </w:p>
    <w:p w14:paraId="2FBE82B2" w14:textId="4ABC4FE3" w:rsidR="00F54708" w:rsidRDefault="00F54708" w:rsidP="00F54708">
      <w:pPr>
        <w:pStyle w:val="a3"/>
        <w:widowControl/>
        <w:shd w:val="clear" w:color="auto" w:fill="FFFFFF"/>
        <w:spacing w:line="320" w:lineRule="exact"/>
        <w:ind w:leftChars="0" w:left="360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傳真：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02-2723-6328</w:t>
      </w:r>
    </w:p>
    <w:p w14:paraId="5A9FA4E3" w14:textId="272828ED" w:rsidR="00ED1CEC" w:rsidRPr="00ED1CEC" w:rsidRDefault="00F54708" w:rsidP="00ED1CEC">
      <w:pPr>
        <w:pStyle w:val="a3"/>
        <w:widowControl/>
        <w:shd w:val="clear" w:color="auto" w:fill="FFFFFF"/>
        <w:spacing w:line="320" w:lineRule="exact"/>
        <w:ind w:leftChars="0" w:left="360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信箱</w:t>
      </w:r>
      <w:r w:rsidRPr="00ED1CEC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  <w:hyperlink r:id="rId8" w:history="1">
        <w:r w:rsidRPr="00ED1CEC">
          <w:rPr>
            <w:rStyle w:val="ac"/>
            <w:rFonts w:ascii="Times New Roman" w:eastAsia="標楷體" w:hAnsi="Times New Roman" w:cs="Times New Roman" w:hint="eastAsia"/>
            <w:bCs/>
            <w:kern w:val="0"/>
            <w:szCs w:val="24"/>
          </w:rPr>
          <w:t>g</w:t>
        </w:r>
        <w:r w:rsidRPr="00ED1CEC">
          <w:rPr>
            <w:rStyle w:val="ac"/>
            <w:rFonts w:ascii="Times New Roman" w:eastAsia="標楷體" w:hAnsi="Times New Roman" w:cs="Times New Roman"/>
            <w:bCs/>
            <w:kern w:val="0"/>
            <w:szCs w:val="24"/>
          </w:rPr>
          <w:t>race@cato.com.tw</w:t>
        </w:r>
      </w:hyperlink>
      <w:r w:rsidR="00ED1CEC" w:rsidRPr="00ED1CEC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ED1CEC">
        <w:rPr>
          <w:rFonts w:ascii="Times New Roman" w:eastAsia="標楷體" w:hAnsi="Times New Roman" w:cs="Times New Roman" w:hint="eastAsia"/>
          <w:bCs/>
          <w:kern w:val="0"/>
          <w:szCs w:val="24"/>
        </w:rPr>
        <w:t>、</w:t>
      </w:r>
      <w:r w:rsidR="00ED1CEC" w:rsidRPr="00ED1CEC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hyperlink r:id="rId9" w:history="1">
        <w:r w:rsidR="00ED1CEC" w:rsidRPr="00ED1CEC">
          <w:rPr>
            <w:rStyle w:val="ac"/>
            <w:rFonts w:ascii="Times New Roman" w:eastAsia="標楷體" w:hAnsi="Times New Roman" w:cs="Times New Roman"/>
            <w:bCs/>
            <w:kern w:val="0"/>
            <w:szCs w:val="24"/>
          </w:rPr>
          <w:t>miguel@cato.com.tw</w:t>
        </w:r>
      </w:hyperlink>
      <w:r w:rsidR="00ED1CEC" w:rsidRPr="00ED1CEC">
        <w:rPr>
          <w:rFonts w:ascii="Times New Roman" w:eastAsia="標楷體" w:hAnsi="Times New Roman" w:cs="Times New Roman"/>
          <w:bCs/>
          <w:kern w:val="0"/>
          <w:szCs w:val="24"/>
        </w:rPr>
        <w:t xml:space="preserve"> </w:t>
      </w:r>
      <w:r w:rsidR="00ED1CEC">
        <w:rPr>
          <w:rFonts w:ascii="Times New Roman" w:eastAsia="標楷體" w:hAnsi="Times New Roman" w:cs="Times New Roman" w:hint="eastAsia"/>
          <w:bCs/>
          <w:kern w:val="0"/>
          <w:szCs w:val="24"/>
        </w:rPr>
        <w:t>、</w:t>
      </w:r>
      <w:r w:rsidR="00CC396B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hyperlink r:id="rId10" w:history="1">
        <w:r w:rsidR="00CC396B" w:rsidRPr="00BE2B5C">
          <w:rPr>
            <w:rStyle w:val="ac"/>
            <w:rFonts w:ascii="Times New Roman" w:eastAsia="標楷體" w:hAnsi="Times New Roman" w:cs="Times New Roman" w:hint="eastAsia"/>
            <w:bCs/>
            <w:kern w:val="0"/>
            <w:szCs w:val="24"/>
          </w:rPr>
          <w:t>a</w:t>
        </w:r>
        <w:r w:rsidR="00CC396B" w:rsidRPr="00BE2B5C">
          <w:rPr>
            <w:rStyle w:val="ac"/>
            <w:rFonts w:ascii="Times New Roman" w:eastAsia="標楷體" w:hAnsi="Times New Roman" w:cs="Times New Roman"/>
            <w:bCs/>
            <w:kern w:val="0"/>
            <w:szCs w:val="24"/>
          </w:rPr>
          <w:t>ndrea@cato.com.tw</w:t>
        </w:r>
      </w:hyperlink>
      <w:r w:rsidR="00ED1CEC">
        <w:rPr>
          <w:rFonts w:ascii="Times New Roman" w:eastAsia="標楷體" w:hAnsi="Times New Roman" w:cs="Times New Roman"/>
          <w:bCs/>
          <w:kern w:val="0"/>
          <w:szCs w:val="24"/>
        </w:rPr>
        <w:t xml:space="preserve"> </w:t>
      </w:r>
    </w:p>
    <w:p w14:paraId="38318672" w14:textId="601C99B4" w:rsidR="00B36D66" w:rsidRPr="00F54708" w:rsidRDefault="00FF42FE" w:rsidP="00F54708">
      <w:pPr>
        <w:pStyle w:val="a3"/>
        <w:widowControl/>
        <w:numPr>
          <w:ilvl w:val="0"/>
          <w:numId w:val="5"/>
        </w:numPr>
        <w:shd w:val="clear" w:color="auto" w:fill="FFFFFF"/>
        <w:spacing w:line="320" w:lineRule="exact"/>
        <w:ind w:leftChars="0"/>
        <w:rPr>
          <w:rFonts w:ascii="Times New Roman" w:eastAsia="標楷體" w:hAnsi="Times New Roman" w:cs="Times New Roman"/>
          <w:bCs/>
          <w:kern w:val="0"/>
          <w:szCs w:val="24"/>
          <w:u w:val="single"/>
        </w:rPr>
      </w:pPr>
      <w:r w:rsidRPr="00F54708">
        <w:rPr>
          <w:rFonts w:ascii="Times New Roman" w:eastAsia="標楷體" w:hAnsi="Times New Roman" w:cs="Times New Roman"/>
          <w:bCs/>
          <w:kern w:val="0"/>
          <w:szCs w:val="24"/>
        </w:rPr>
        <w:t>報名截止：</w:t>
      </w:r>
      <w:r w:rsidRPr="00F54708">
        <w:rPr>
          <w:rFonts w:ascii="Times New Roman" w:eastAsia="標楷體" w:hAnsi="Times New Roman" w:cs="Times New Roman"/>
          <w:bCs/>
          <w:kern w:val="0"/>
          <w:szCs w:val="24"/>
        </w:rPr>
        <w:t>10</w:t>
      </w:r>
      <w:r w:rsidR="00F54708" w:rsidRPr="00F54708">
        <w:rPr>
          <w:rFonts w:ascii="Times New Roman" w:eastAsia="標楷體" w:hAnsi="Times New Roman" w:cs="Times New Roman" w:hint="eastAsia"/>
          <w:bCs/>
          <w:kern w:val="0"/>
          <w:szCs w:val="24"/>
        </w:rPr>
        <w:t>9</w:t>
      </w:r>
      <w:r w:rsidRPr="00F54708">
        <w:rPr>
          <w:rFonts w:ascii="Times New Roman" w:eastAsia="標楷體" w:hAnsi="Times New Roman" w:cs="Times New Roman"/>
          <w:bCs/>
          <w:kern w:val="0"/>
          <w:szCs w:val="24"/>
        </w:rPr>
        <w:t>年</w:t>
      </w:r>
      <w:r w:rsidR="00DA0AFD">
        <w:rPr>
          <w:rFonts w:ascii="Times New Roman" w:eastAsia="標楷體" w:hAnsi="Times New Roman" w:cs="Times New Roman"/>
          <w:bCs/>
          <w:kern w:val="0"/>
          <w:szCs w:val="24"/>
        </w:rPr>
        <w:t>3</w:t>
      </w:r>
      <w:r w:rsidRPr="00F54708">
        <w:rPr>
          <w:rFonts w:ascii="Times New Roman" w:eastAsia="標楷體" w:hAnsi="Times New Roman" w:cs="Times New Roman"/>
          <w:bCs/>
          <w:kern w:val="0"/>
          <w:szCs w:val="24"/>
        </w:rPr>
        <w:t>月</w:t>
      </w:r>
      <w:r w:rsidR="00DA0AFD">
        <w:rPr>
          <w:rFonts w:ascii="Times New Roman" w:eastAsia="標楷體" w:hAnsi="Times New Roman" w:cs="Times New Roman"/>
          <w:bCs/>
          <w:kern w:val="0"/>
          <w:szCs w:val="24"/>
        </w:rPr>
        <w:t>2</w:t>
      </w:r>
      <w:r w:rsidRPr="00F54708">
        <w:rPr>
          <w:rFonts w:ascii="Times New Roman" w:eastAsia="標楷體" w:hAnsi="Times New Roman" w:cs="Times New Roman"/>
          <w:bCs/>
          <w:kern w:val="0"/>
          <w:szCs w:val="24"/>
        </w:rPr>
        <w:t>日</w:t>
      </w:r>
      <w:r w:rsidR="000D5AE4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="00F54708" w:rsidRPr="00F54708">
        <w:rPr>
          <w:rFonts w:ascii="Times New Roman" w:eastAsia="標楷體" w:hAnsi="Times New Roman" w:cs="Times New Roman" w:hint="eastAsia"/>
          <w:bCs/>
          <w:kern w:val="0"/>
          <w:szCs w:val="24"/>
        </w:rPr>
        <w:t>星期一</w:t>
      </w:r>
      <w:r w:rsidR="000D5AE4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="00090582" w:rsidRPr="00F54708">
        <w:rPr>
          <w:rFonts w:ascii="Times New Roman" w:eastAsia="標楷體" w:hAnsi="Times New Roman" w:cs="Times New Roman" w:hint="eastAsia"/>
          <w:bCs/>
          <w:kern w:val="0"/>
          <w:szCs w:val="24"/>
          <w:lang w:eastAsia="zh-HK"/>
        </w:rPr>
        <w:t>。</w:t>
      </w:r>
      <w:r w:rsidR="002462B2">
        <w:rPr>
          <w:rFonts w:ascii="Times New Roman" w:eastAsia="標楷體" w:hAnsi="Times New Roman" w:cs="Times New Roman" w:hint="eastAsia"/>
          <w:bCs/>
          <w:kern w:val="0"/>
          <w:szCs w:val="24"/>
        </w:rPr>
        <w:t>名額</w:t>
      </w:r>
      <w:r w:rsidRPr="00F54708">
        <w:rPr>
          <w:rFonts w:ascii="Times New Roman" w:eastAsia="標楷體" w:hAnsi="Times New Roman" w:cs="Times New Roman"/>
          <w:bCs/>
          <w:kern w:val="0"/>
          <w:szCs w:val="24"/>
        </w:rPr>
        <w:t>有</w:t>
      </w:r>
      <w:bookmarkStart w:id="0" w:name="_GoBack"/>
      <w:bookmarkEnd w:id="0"/>
      <w:r w:rsidRPr="00F54708">
        <w:rPr>
          <w:rFonts w:ascii="Times New Roman" w:eastAsia="標楷體" w:hAnsi="Times New Roman" w:cs="Times New Roman"/>
          <w:bCs/>
          <w:kern w:val="0"/>
          <w:szCs w:val="24"/>
        </w:rPr>
        <w:t>限，請儘早報名</w:t>
      </w:r>
      <w:r w:rsidR="00090582" w:rsidRPr="00F54708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="00086690" w:rsidRPr="00086690">
        <w:rPr>
          <w:rFonts w:ascii="Times New Roman" w:eastAsia="標楷體" w:hAnsi="Times New Roman" w:cs="Times New Roman"/>
          <w:bCs/>
          <w:kern w:val="0"/>
          <w:szCs w:val="24"/>
        </w:rPr>
        <w:t>主辦單位保留資格審核權</w:t>
      </w:r>
      <w:r w:rsidRPr="00F54708">
        <w:rPr>
          <w:rFonts w:ascii="Times New Roman" w:eastAsia="標楷體" w:hAnsi="Times New Roman" w:cs="Times New Roman"/>
          <w:bCs/>
          <w:kern w:val="0"/>
          <w:szCs w:val="24"/>
        </w:rPr>
        <w:t>。</w:t>
      </w:r>
    </w:p>
    <w:sectPr w:rsidR="00B36D66" w:rsidRPr="00F54708" w:rsidSect="00604F11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31418" w14:textId="77777777" w:rsidR="00A43F9A" w:rsidRDefault="00A43F9A" w:rsidP="00B54ABE">
      <w:r>
        <w:separator/>
      </w:r>
    </w:p>
  </w:endnote>
  <w:endnote w:type="continuationSeparator" w:id="0">
    <w:p w14:paraId="2F6FE96C" w14:textId="77777777" w:rsidR="00A43F9A" w:rsidRDefault="00A43F9A" w:rsidP="00B5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F9157" w14:textId="77777777" w:rsidR="00A43F9A" w:rsidRDefault="00A43F9A" w:rsidP="00B54ABE">
      <w:r>
        <w:separator/>
      </w:r>
    </w:p>
  </w:footnote>
  <w:footnote w:type="continuationSeparator" w:id="0">
    <w:p w14:paraId="3E633D4B" w14:textId="77777777" w:rsidR="00A43F9A" w:rsidRDefault="00A43F9A" w:rsidP="00B5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27C77"/>
    <w:multiLevelType w:val="hybridMultilevel"/>
    <w:tmpl w:val="51F21768"/>
    <w:lvl w:ilvl="0" w:tplc="6B0AD18E">
      <w:start w:val="1"/>
      <w:numFmt w:val="decimal"/>
      <w:lvlText w:val="(%1)"/>
      <w:lvlJc w:val="left"/>
      <w:pPr>
        <w:ind w:left="6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1" w15:restartNumberingAfterBreak="0">
    <w:nsid w:val="5E6B71B6"/>
    <w:multiLevelType w:val="hybridMultilevel"/>
    <w:tmpl w:val="81309350"/>
    <w:lvl w:ilvl="0" w:tplc="94D4FC52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466D13"/>
    <w:multiLevelType w:val="hybridMultilevel"/>
    <w:tmpl w:val="2C120042"/>
    <w:lvl w:ilvl="0" w:tplc="F70E5E4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BB41D6"/>
    <w:multiLevelType w:val="hybridMultilevel"/>
    <w:tmpl w:val="EDD0EE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6B30F3"/>
    <w:multiLevelType w:val="hybridMultilevel"/>
    <w:tmpl w:val="1C0A2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F3"/>
    <w:rsid w:val="000272B3"/>
    <w:rsid w:val="00033A22"/>
    <w:rsid w:val="00035C36"/>
    <w:rsid w:val="000533D2"/>
    <w:rsid w:val="000539AF"/>
    <w:rsid w:val="0006762F"/>
    <w:rsid w:val="000735DD"/>
    <w:rsid w:val="00085B9C"/>
    <w:rsid w:val="00086690"/>
    <w:rsid w:val="00090582"/>
    <w:rsid w:val="00092F8D"/>
    <w:rsid w:val="000A337B"/>
    <w:rsid w:val="000B5942"/>
    <w:rsid w:val="000C077D"/>
    <w:rsid w:val="000D5AE4"/>
    <w:rsid w:val="000D773F"/>
    <w:rsid w:val="000F3591"/>
    <w:rsid w:val="0011090E"/>
    <w:rsid w:val="0012281B"/>
    <w:rsid w:val="00125016"/>
    <w:rsid w:val="0012624F"/>
    <w:rsid w:val="00170650"/>
    <w:rsid w:val="00180B71"/>
    <w:rsid w:val="00193EF4"/>
    <w:rsid w:val="001A531A"/>
    <w:rsid w:val="001B05E4"/>
    <w:rsid w:val="001B2ABC"/>
    <w:rsid w:val="001B4454"/>
    <w:rsid w:val="001C3076"/>
    <w:rsid w:val="001E60D4"/>
    <w:rsid w:val="001F2DF3"/>
    <w:rsid w:val="002230F5"/>
    <w:rsid w:val="00235074"/>
    <w:rsid w:val="00241390"/>
    <w:rsid w:val="00243DB4"/>
    <w:rsid w:val="00245288"/>
    <w:rsid w:val="002462B2"/>
    <w:rsid w:val="00255890"/>
    <w:rsid w:val="002A3CFD"/>
    <w:rsid w:val="002D09FE"/>
    <w:rsid w:val="002D2FE7"/>
    <w:rsid w:val="002F0BD2"/>
    <w:rsid w:val="002F1A5C"/>
    <w:rsid w:val="00301DAC"/>
    <w:rsid w:val="0030787A"/>
    <w:rsid w:val="003154FE"/>
    <w:rsid w:val="003314F5"/>
    <w:rsid w:val="003769F3"/>
    <w:rsid w:val="0038104D"/>
    <w:rsid w:val="003A0408"/>
    <w:rsid w:val="003C449F"/>
    <w:rsid w:val="003E21C1"/>
    <w:rsid w:val="003E4907"/>
    <w:rsid w:val="003F1584"/>
    <w:rsid w:val="00404E60"/>
    <w:rsid w:val="00442F27"/>
    <w:rsid w:val="00452302"/>
    <w:rsid w:val="004528D3"/>
    <w:rsid w:val="00453738"/>
    <w:rsid w:val="00457B08"/>
    <w:rsid w:val="00464E02"/>
    <w:rsid w:val="00486F83"/>
    <w:rsid w:val="00487074"/>
    <w:rsid w:val="004B428D"/>
    <w:rsid w:val="004C1F39"/>
    <w:rsid w:val="004D6AED"/>
    <w:rsid w:val="004F17A6"/>
    <w:rsid w:val="0050354D"/>
    <w:rsid w:val="00512C80"/>
    <w:rsid w:val="00552040"/>
    <w:rsid w:val="00570B7C"/>
    <w:rsid w:val="00571B32"/>
    <w:rsid w:val="00583EEB"/>
    <w:rsid w:val="00586E3E"/>
    <w:rsid w:val="00597F54"/>
    <w:rsid w:val="005A3A54"/>
    <w:rsid w:val="005B2432"/>
    <w:rsid w:val="005B491C"/>
    <w:rsid w:val="005C6DD6"/>
    <w:rsid w:val="005D6057"/>
    <w:rsid w:val="005E181D"/>
    <w:rsid w:val="005F4290"/>
    <w:rsid w:val="005F5C32"/>
    <w:rsid w:val="00604F11"/>
    <w:rsid w:val="00613CCA"/>
    <w:rsid w:val="006421C9"/>
    <w:rsid w:val="00651C1B"/>
    <w:rsid w:val="00653DFE"/>
    <w:rsid w:val="00687519"/>
    <w:rsid w:val="00691269"/>
    <w:rsid w:val="006B094D"/>
    <w:rsid w:val="006D24E3"/>
    <w:rsid w:val="006F47F0"/>
    <w:rsid w:val="006F5892"/>
    <w:rsid w:val="00704C17"/>
    <w:rsid w:val="00707F4D"/>
    <w:rsid w:val="00716F71"/>
    <w:rsid w:val="00724F28"/>
    <w:rsid w:val="007649F1"/>
    <w:rsid w:val="00777C37"/>
    <w:rsid w:val="007805B0"/>
    <w:rsid w:val="00781AAA"/>
    <w:rsid w:val="007852DF"/>
    <w:rsid w:val="00790060"/>
    <w:rsid w:val="00792BE1"/>
    <w:rsid w:val="007D68FB"/>
    <w:rsid w:val="007E1105"/>
    <w:rsid w:val="007F39D5"/>
    <w:rsid w:val="007F4827"/>
    <w:rsid w:val="00811D63"/>
    <w:rsid w:val="00847D73"/>
    <w:rsid w:val="00854540"/>
    <w:rsid w:val="00886101"/>
    <w:rsid w:val="008975A8"/>
    <w:rsid w:val="00897D58"/>
    <w:rsid w:val="008B3944"/>
    <w:rsid w:val="008B4189"/>
    <w:rsid w:val="008B639F"/>
    <w:rsid w:val="008D00CB"/>
    <w:rsid w:val="008F31BB"/>
    <w:rsid w:val="008F3250"/>
    <w:rsid w:val="00920C8E"/>
    <w:rsid w:val="00937CF5"/>
    <w:rsid w:val="009407B0"/>
    <w:rsid w:val="00946016"/>
    <w:rsid w:val="00953168"/>
    <w:rsid w:val="009748D4"/>
    <w:rsid w:val="00974C95"/>
    <w:rsid w:val="009913FA"/>
    <w:rsid w:val="00991BAE"/>
    <w:rsid w:val="00994404"/>
    <w:rsid w:val="009961FF"/>
    <w:rsid w:val="009C38D2"/>
    <w:rsid w:val="009E155E"/>
    <w:rsid w:val="009E77E8"/>
    <w:rsid w:val="00A13274"/>
    <w:rsid w:val="00A136D0"/>
    <w:rsid w:val="00A271BB"/>
    <w:rsid w:val="00A375EE"/>
    <w:rsid w:val="00A43F9A"/>
    <w:rsid w:val="00A517B4"/>
    <w:rsid w:val="00A53DF4"/>
    <w:rsid w:val="00A54DE7"/>
    <w:rsid w:val="00AB43FE"/>
    <w:rsid w:val="00AC1DB6"/>
    <w:rsid w:val="00AC6EBE"/>
    <w:rsid w:val="00AD25E3"/>
    <w:rsid w:val="00AD3CB9"/>
    <w:rsid w:val="00AF2A6B"/>
    <w:rsid w:val="00AF5A2E"/>
    <w:rsid w:val="00B07362"/>
    <w:rsid w:val="00B24631"/>
    <w:rsid w:val="00B27A67"/>
    <w:rsid w:val="00B36D66"/>
    <w:rsid w:val="00B43BC2"/>
    <w:rsid w:val="00B54ABE"/>
    <w:rsid w:val="00B55BE8"/>
    <w:rsid w:val="00B617F6"/>
    <w:rsid w:val="00B835BA"/>
    <w:rsid w:val="00BA3273"/>
    <w:rsid w:val="00BC1C05"/>
    <w:rsid w:val="00BC3BE3"/>
    <w:rsid w:val="00BD0562"/>
    <w:rsid w:val="00BD17CB"/>
    <w:rsid w:val="00BD7231"/>
    <w:rsid w:val="00BE25B8"/>
    <w:rsid w:val="00C204EA"/>
    <w:rsid w:val="00C21C24"/>
    <w:rsid w:val="00C32FD9"/>
    <w:rsid w:val="00C420A8"/>
    <w:rsid w:val="00C460AE"/>
    <w:rsid w:val="00C47784"/>
    <w:rsid w:val="00C652D5"/>
    <w:rsid w:val="00C65324"/>
    <w:rsid w:val="00C7001C"/>
    <w:rsid w:val="00C7290C"/>
    <w:rsid w:val="00C82B6B"/>
    <w:rsid w:val="00C92983"/>
    <w:rsid w:val="00CA1BD1"/>
    <w:rsid w:val="00CA2D97"/>
    <w:rsid w:val="00CC396B"/>
    <w:rsid w:val="00CC62B6"/>
    <w:rsid w:val="00CD2CFA"/>
    <w:rsid w:val="00CD557D"/>
    <w:rsid w:val="00CD7D1F"/>
    <w:rsid w:val="00CE1A73"/>
    <w:rsid w:val="00D313AE"/>
    <w:rsid w:val="00D351C2"/>
    <w:rsid w:val="00D52CC4"/>
    <w:rsid w:val="00D75401"/>
    <w:rsid w:val="00D96914"/>
    <w:rsid w:val="00DA071E"/>
    <w:rsid w:val="00DA0AFD"/>
    <w:rsid w:val="00DA2ADC"/>
    <w:rsid w:val="00DB69E7"/>
    <w:rsid w:val="00DD148B"/>
    <w:rsid w:val="00DD320E"/>
    <w:rsid w:val="00DF3CF4"/>
    <w:rsid w:val="00E10562"/>
    <w:rsid w:val="00E2081C"/>
    <w:rsid w:val="00E37FF4"/>
    <w:rsid w:val="00E51E4E"/>
    <w:rsid w:val="00E54E0B"/>
    <w:rsid w:val="00E663BD"/>
    <w:rsid w:val="00E80F05"/>
    <w:rsid w:val="00E91474"/>
    <w:rsid w:val="00E91AE6"/>
    <w:rsid w:val="00E923DB"/>
    <w:rsid w:val="00EA281E"/>
    <w:rsid w:val="00EA35F4"/>
    <w:rsid w:val="00EA722B"/>
    <w:rsid w:val="00EB24A9"/>
    <w:rsid w:val="00EB5835"/>
    <w:rsid w:val="00EB5B90"/>
    <w:rsid w:val="00ED1CEC"/>
    <w:rsid w:val="00ED1DD7"/>
    <w:rsid w:val="00F02AD2"/>
    <w:rsid w:val="00F109DC"/>
    <w:rsid w:val="00F447EC"/>
    <w:rsid w:val="00F44807"/>
    <w:rsid w:val="00F511E5"/>
    <w:rsid w:val="00F54708"/>
    <w:rsid w:val="00F574DD"/>
    <w:rsid w:val="00F57628"/>
    <w:rsid w:val="00F62B06"/>
    <w:rsid w:val="00F7485E"/>
    <w:rsid w:val="00F92002"/>
    <w:rsid w:val="00FB43CB"/>
    <w:rsid w:val="00FB72C6"/>
    <w:rsid w:val="00FC22E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1B31C96"/>
  <w15:docId w15:val="{9F491275-4EB7-4578-933F-65C5860D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D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DF3"/>
    <w:pPr>
      <w:ind w:leftChars="200" w:left="480"/>
    </w:pPr>
  </w:style>
  <w:style w:type="table" w:styleId="a4">
    <w:name w:val="Table Grid"/>
    <w:basedOn w:val="a1"/>
    <w:uiPriority w:val="59"/>
    <w:rsid w:val="001F2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4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4A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4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4ABE"/>
    <w:rPr>
      <w:sz w:val="20"/>
      <w:szCs w:val="20"/>
    </w:rPr>
  </w:style>
  <w:style w:type="paragraph" w:styleId="a9">
    <w:name w:val="Balloon Text"/>
    <w:basedOn w:val="a"/>
    <w:link w:val="aa"/>
    <w:semiHidden/>
    <w:rsid w:val="003E4907"/>
    <w:rPr>
      <w:rFonts w:ascii="Arial" w:eastAsia="新細明體" w:hAnsi="Arial" w:cs="Times New Roman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3E4907"/>
    <w:rPr>
      <w:rFonts w:ascii="Arial" w:eastAsia="新細明體" w:hAnsi="Arial" w:cs="Times New Roman"/>
      <w:sz w:val="18"/>
      <w:szCs w:val="18"/>
    </w:rPr>
  </w:style>
  <w:style w:type="paragraph" w:styleId="ab">
    <w:name w:val="Normal Indent"/>
    <w:basedOn w:val="a"/>
    <w:rsid w:val="003E4907"/>
    <w:pPr>
      <w:adjustRightInd w:val="0"/>
      <w:ind w:left="48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baddress">
    <w:name w:val="b_address"/>
    <w:basedOn w:val="a0"/>
    <w:rsid w:val="00991BAE"/>
  </w:style>
  <w:style w:type="character" w:styleId="ac">
    <w:name w:val="Hyperlink"/>
    <w:basedOn w:val="a0"/>
    <w:uiPriority w:val="99"/>
    <w:unhideWhenUsed/>
    <w:rsid w:val="00AD25E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4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e@cat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drea@cat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guel@cat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6840-3E02-4630-8AA2-59876178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212</Words>
  <Characters>1213</Characters>
  <Application>Microsoft Office Word</Application>
  <DocSecurity>0</DocSecurity>
  <Lines>10</Lines>
  <Paragraphs>2</Paragraphs>
  <ScaleCrop>false</ScaleCrop>
  <Company>CIECA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黃華俊</dc:creator>
  <cp:lastModifiedBy>erika chen</cp:lastModifiedBy>
  <cp:revision>36</cp:revision>
  <cp:lastPrinted>2020-02-07T09:51:00Z</cp:lastPrinted>
  <dcterms:created xsi:type="dcterms:W3CDTF">2020-02-04T02:25:00Z</dcterms:created>
  <dcterms:modified xsi:type="dcterms:W3CDTF">2020-02-17T08:54:00Z</dcterms:modified>
</cp:coreProperties>
</file>